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523EA" w14:textId="77777777" w:rsidR="00077100" w:rsidRPr="00A70533" w:rsidRDefault="00077100" w:rsidP="008B582B">
      <w:pPr>
        <w:spacing w:line="480" w:lineRule="auto"/>
        <w:rPr>
          <w:color w:val="000000" w:themeColor="text1"/>
        </w:rPr>
      </w:pPr>
    </w:p>
    <w:p w14:paraId="307D60F3" w14:textId="77777777" w:rsidR="0091586A" w:rsidRPr="00A70533" w:rsidRDefault="0091586A" w:rsidP="008B582B">
      <w:pPr>
        <w:spacing w:line="480" w:lineRule="auto"/>
        <w:rPr>
          <w:color w:val="000000" w:themeColor="text1"/>
        </w:rPr>
      </w:pPr>
    </w:p>
    <w:p w14:paraId="54FD180D" w14:textId="77777777" w:rsidR="0091586A" w:rsidRPr="00A70533" w:rsidRDefault="0091586A" w:rsidP="008B582B">
      <w:pPr>
        <w:spacing w:line="480" w:lineRule="auto"/>
        <w:rPr>
          <w:color w:val="000000" w:themeColor="text1"/>
        </w:rPr>
      </w:pPr>
    </w:p>
    <w:p w14:paraId="696D164E" w14:textId="77777777" w:rsidR="0091586A" w:rsidRPr="00A70533" w:rsidRDefault="0091586A" w:rsidP="008B582B">
      <w:pPr>
        <w:spacing w:line="480" w:lineRule="auto"/>
        <w:rPr>
          <w:color w:val="000000" w:themeColor="text1"/>
        </w:rPr>
      </w:pPr>
    </w:p>
    <w:p w14:paraId="18FDA540" w14:textId="77777777" w:rsidR="0091586A" w:rsidRPr="00A70533" w:rsidRDefault="0091586A" w:rsidP="008B582B">
      <w:pPr>
        <w:spacing w:line="480" w:lineRule="auto"/>
        <w:rPr>
          <w:color w:val="000000" w:themeColor="text1"/>
        </w:rPr>
      </w:pPr>
    </w:p>
    <w:p w14:paraId="47D4AA48" w14:textId="77777777" w:rsidR="0091586A" w:rsidRPr="00A70533" w:rsidRDefault="0091586A" w:rsidP="008B582B">
      <w:pPr>
        <w:spacing w:line="480" w:lineRule="auto"/>
        <w:rPr>
          <w:color w:val="000000" w:themeColor="text1"/>
        </w:rPr>
      </w:pPr>
    </w:p>
    <w:p w14:paraId="0C909965" w14:textId="77777777" w:rsidR="0091586A" w:rsidRPr="00A70533" w:rsidRDefault="0091586A" w:rsidP="008B582B">
      <w:pPr>
        <w:spacing w:line="480" w:lineRule="auto"/>
        <w:rPr>
          <w:color w:val="000000" w:themeColor="text1"/>
        </w:rPr>
      </w:pPr>
    </w:p>
    <w:p w14:paraId="684ACCCE" w14:textId="5BD8F1C4" w:rsidR="00206E15" w:rsidRDefault="00206E15" w:rsidP="008B582B">
      <w:pPr>
        <w:spacing w:line="480" w:lineRule="auto"/>
        <w:jc w:val="center"/>
        <w:rPr>
          <w:color w:val="000000" w:themeColor="text1"/>
        </w:rPr>
      </w:pPr>
      <w:r>
        <w:rPr>
          <w:color w:val="000000" w:themeColor="text1"/>
        </w:rPr>
        <w:t>Candidate Name</w:t>
      </w:r>
    </w:p>
    <w:p w14:paraId="164E9DD4" w14:textId="652219F6" w:rsidR="006D1DDF" w:rsidRPr="00A70533" w:rsidRDefault="00E617EF" w:rsidP="008B582B">
      <w:pPr>
        <w:spacing w:line="480" w:lineRule="auto"/>
        <w:jc w:val="center"/>
        <w:rPr>
          <w:color w:val="000000" w:themeColor="text1"/>
        </w:rPr>
      </w:pPr>
      <w:r w:rsidRPr="00A70533">
        <w:rPr>
          <w:color w:val="000000" w:themeColor="text1"/>
        </w:rPr>
        <w:t>McCleary Elementary</w:t>
      </w:r>
      <w:r w:rsidR="008B582B" w:rsidRPr="00A70533">
        <w:rPr>
          <w:color w:val="000000" w:themeColor="text1"/>
        </w:rPr>
        <w:t xml:space="preserve"> School</w:t>
      </w:r>
    </w:p>
    <w:p w14:paraId="5585D83E" w14:textId="679BB499" w:rsidR="006D1DDF" w:rsidRPr="00A70533" w:rsidRDefault="006D1DDF" w:rsidP="008B582B">
      <w:pPr>
        <w:spacing w:line="480" w:lineRule="auto"/>
        <w:jc w:val="center"/>
        <w:rPr>
          <w:color w:val="000000" w:themeColor="text1"/>
        </w:rPr>
      </w:pPr>
      <w:r w:rsidRPr="00A70533">
        <w:rPr>
          <w:color w:val="000000" w:themeColor="text1"/>
        </w:rPr>
        <w:t>Tec</w:t>
      </w:r>
      <w:r w:rsidR="008B582B" w:rsidRPr="00A70533">
        <w:rPr>
          <w:color w:val="000000" w:themeColor="text1"/>
        </w:rPr>
        <w:t>hnology Implementation Plan 20</w:t>
      </w:r>
      <w:r w:rsidR="00E617EF" w:rsidRPr="00A70533">
        <w:rPr>
          <w:color w:val="000000" w:themeColor="text1"/>
        </w:rPr>
        <w:t>20</w:t>
      </w:r>
      <w:r w:rsidR="008B582B" w:rsidRPr="00A70533">
        <w:rPr>
          <w:color w:val="000000" w:themeColor="text1"/>
        </w:rPr>
        <w:t>-202</w:t>
      </w:r>
      <w:r w:rsidR="00E617EF" w:rsidRPr="00A70533">
        <w:rPr>
          <w:color w:val="000000" w:themeColor="text1"/>
        </w:rPr>
        <w:t>1</w:t>
      </w:r>
    </w:p>
    <w:p w14:paraId="6FD031C3" w14:textId="78C727B9" w:rsidR="00077100" w:rsidRPr="00A70533" w:rsidRDefault="006D1DDF" w:rsidP="008B582B">
      <w:pPr>
        <w:spacing w:line="480" w:lineRule="auto"/>
        <w:jc w:val="center"/>
        <w:rPr>
          <w:color w:val="000000" w:themeColor="text1"/>
        </w:rPr>
      </w:pPr>
      <w:r w:rsidRPr="00A70533">
        <w:rPr>
          <w:color w:val="000000" w:themeColor="text1"/>
        </w:rPr>
        <w:t>Liberty University</w:t>
      </w:r>
    </w:p>
    <w:p w14:paraId="21120AD7" w14:textId="77777777" w:rsidR="00077100" w:rsidRPr="00A70533" w:rsidRDefault="00077100" w:rsidP="008B582B">
      <w:pPr>
        <w:spacing w:line="480" w:lineRule="auto"/>
        <w:rPr>
          <w:color w:val="000000" w:themeColor="text1"/>
        </w:rPr>
      </w:pPr>
    </w:p>
    <w:p w14:paraId="4C369D77" w14:textId="77777777" w:rsidR="00077100" w:rsidRPr="00A70533" w:rsidRDefault="00077100" w:rsidP="008B582B">
      <w:pPr>
        <w:spacing w:line="480" w:lineRule="auto"/>
        <w:rPr>
          <w:color w:val="000000" w:themeColor="text1"/>
        </w:rPr>
      </w:pPr>
    </w:p>
    <w:p w14:paraId="6643C362" w14:textId="77777777" w:rsidR="00077100" w:rsidRPr="00A70533" w:rsidRDefault="00077100" w:rsidP="008B582B">
      <w:pPr>
        <w:spacing w:line="480" w:lineRule="auto"/>
        <w:rPr>
          <w:color w:val="000000" w:themeColor="text1"/>
        </w:rPr>
      </w:pPr>
    </w:p>
    <w:p w14:paraId="50AB68AF" w14:textId="77777777" w:rsidR="00077100" w:rsidRPr="00A70533" w:rsidRDefault="00077100" w:rsidP="008B582B">
      <w:pPr>
        <w:spacing w:line="480" w:lineRule="auto"/>
        <w:rPr>
          <w:color w:val="000000" w:themeColor="text1"/>
        </w:rPr>
      </w:pPr>
    </w:p>
    <w:p w14:paraId="5BE3D11F" w14:textId="77777777" w:rsidR="0091586A" w:rsidRPr="00A70533" w:rsidRDefault="0091586A" w:rsidP="008B582B">
      <w:pPr>
        <w:spacing w:line="480" w:lineRule="auto"/>
        <w:rPr>
          <w:color w:val="000000" w:themeColor="text1"/>
        </w:rPr>
      </w:pPr>
    </w:p>
    <w:p w14:paraId="4DDA67FB" w14:textId="77777777" w:rsidR="0091586A" w:rsidRPr="00A70533" w:rsidRDefault="0091586A" w:rsidP="008B582B">
      <w:pPr>
        <w:spacing w:line="480" w:lineRule="auto"/>
        <w:rPr>
          <w:color w:val="000000" w:themeColor="text1"/>
        </w:rPr>
      </w:pPr>
    </w:p>
    <w:p w14:paraId="4ED3DA3B" w14:textId="77777777" w:rsidR="0091586A" w:rsidRPr="00A70533" w:rsidRDefault="0091586A" w:rsidP="008B582B">
      <w:pPr>
        <w:spacing w:line="480" w:lineRule="auto"/>
        <w:rPr>
          <w:color w:val="000000" w:themeColor="text1"/>
        </w:rPr>
      </w:pPr>
    </w:p>
    <w:p w14:paraId="3067DF4D" w14:textId="77777777" w:rsidR="0091586A" w:rsidRPr="00A70533" w:rsidRDefault="0091586A" w:rsidP="008B582B">
      <w:pPr>
        <w:spacing w:line="480" w:lineRule="auto"/>
        <w:rPr>
          <w:color w:val="000000" w:themeColor="text1"/>
        </w:rPr>
      </w:pPr>
    </w:p>
    <w:p w14:paraId="1BEE6CF5" w14:textId="77777777" w:rsidR="0091586A" w:rsidRPr="00A70533" w:rsidRDefault="0091586A" w:rsidP="008B582B">
      <w:pPr>
        <w:spacing w:line="480" w:lineRule="auto"/>
        <w:rPr>
          <w:color w:val="000000" w:themeColor="text1"/>
        </w:rPr>
      </w:pPr>
    </w:p>
    <w:p w14:paraId="24D6C0A2" w14:textId="77777777" w:rsidR="0091586A" w:rsidRPr="00A70533" w:rsidRDefault="0091586A" w:rsidP="008B582B">
      <w:pPr>
        <w:spacing w:line="480" w:lineRule="auto"/>
        <w:rPr>
          <w:color w:val="000000" w:themeColor="text1"/>
        </w:rPr>
      </w:pPr>
    </w:p>
    <w:p w14:paraId="2E096E4A" w14:textId="77777777" w:rsidR="0091586A" w:rsidRPr="00A70533" w:rsidRDefault="0091586A" w:rsidP="008B582B">
      <w:pPr>
        <w:spacing w:line="480" w:lineRule="auto"/>
        <w:rPr>
          <w:color w:val="000000" w:themeColor="text1"/>
        </w:rPr>
      </w:pPr>
    </w:p>
    <w:p w14:paraId="5ADBD27F" w14:textId="77777777" w:rsidR="00077100" w:rsidRPr="00A70533" w:rsidRDefault="00077100" w:rsidP="008B582B">
      <w:pPr>
        <w:spacing w:line="480" w:lineRule="auto"/>
        <w:rPr>
          <w:color w:val="000000" w:themeColor="text1"/>
        </w:rPr>
      </w:pPr>
    </w:p>
    <w:sdt>
      <w:sdtPr>
        <w:rPr>
          <w:rFonts w:ascii="Times New Roman" w:eastAsiaTheme="minorHAnsi" w:hAnsi="Times New Roman" w:cs="Times New Roman"/>
          <w:b w:val="0"/>
          <w:bCs w:val="0"/>
          <w:color w:val="000000" w:themeColor="text1"/>
          <w:sz w:val="24"/>
          <w:szCs w:val="24"/>
        </w:rPr>
        <w:id w:val="1238129522"/>
        <w:docPartObj>
          <w:docPartGallery w:val="Table of Contents"/>
          <w:docPartUnique/>
        </w:docPartObj>
      </w:sdtPr>
      <w:sdtEndPr>
        <w:rPr>
          <w:rFonts w:eastAsia="Times New Roman"/>
          <w:noProof/>
          <w:color w:val="auto"/>
        </w:rPr>
      </w:sdtEndPr>
      <w:sdtContent>
        <w:p w14:paraId="20E62F14" w14:textId="28F6F372" w:rsidR="00951D26" w:rsidRPr="00F147D3" w:rsidRDefault="00951D26" w:rsidP="00F147D3">
          <w:pPr>
            <w:pStyle w:val="TOCHeading"/>
            <w:jc w:val="center"/>
            <w:rPr>
              <w:rFonts w:ascii="Times New Roman" w:hAnsi="Times New Roman" w:cs="Times New Roman"/>
              <w:b w:val="0"/>
              <w:color w:val="000000" w:themeColor="text1"/>
              <w:sz w:val="24"/>
              <w:szCs w:val="24"/>
            </w:rPr>
          </w:pPr>
          <w:r w:rsidRPr="00F147D3">
            <w:rPr>
              <w:rFonts w:ascii="Times New Roman" w:hAnsi="Times New Roman" w:cs="Times New Roman"/>
              <w:b w:val="0"/>
              <w:color w:val="000000" w:themeColor="text1"/>
              <w:sz w:val="24"/>
              <w:szCs w:val="24"/>
            </w:rPr>
            <w:t>Table of Contents</w:t>
          </w:r>
        </w:p>
        <w:p w14:paraId="27220A31" w14:textId="0A5EA4E9" w:rsidR="00D570F4" w:rsidRPr="00A70533" w:rsidRDefault="00D570F4" w:rsidP="00F147D3">
          <w:pPr>
            <w:pStyle w:val="TOC1"/>
            <w:tabs>
              <w:tab w:val="right" w:leader="dot" w:pos="9350"/>
            </w:tabs>
            <w:spacing w:before="0" w:line="480" w:lineRule="auto"/>
            <w:rPr>
              <w:rFonts w:ascii="Times New Roman" w:eastAsiaTheme="minorEastAsia" w:hAnsi="Times New Roman"/>
              <w:b w:val="0"/>
              <w:bCs w:val="0"/>
              <w:noProof/>
            </w:rPr>
          </w:pPr>
          <w:r w:rsidRPr="002E1EA2">
            <w:rPr>
              <w:rFonts w:ascii="Times New Roman" w:hAnsi="Times New Roman"/>
              <w:b w:val="0"/>
              <w:noProof/>
            </w:rPr>
            <w:t>Action Plan: Mission, Goals</w:t>
          </w:r>
          <w:r w:rsidRPr="00A70533">
            <w:rPr>
              <w:rFonts w:ascii="Times New Roman" w:hAnsi="Times New Roman"/>
              <w:b w:val="0"/>
              <w:noProof/>
              <w:webHidden/>
            </w:rPr>
            <w:tab/>
          </w:r>
          <w:r w:rsidRPr="00A70533">
            <w:rPr>
              <w:rFonts w:ascii="Times New Roman" w:hAnsi="Times New Roman"/>
              <w:b w:val="0"/>
              <w:noProof/>
              <w:webHidden/>
            </w:rPr>
            <w:fldChar w:fldCharType="begin"/>
          </w:r>
          <w:r w:rsidRPr="00A70533">
            <w:rPr>
              <w:rFonts w:ascii="Times New Roman" w:hAnsi="Times New Roman"/>
              <w:b w:val="0"/>
              <w:noProof/>
              <w:webHidden/>
            </w:rPr>
            <w:instrText xml:space="preserve"> PAGEREF _Toc503779726 \h </w:instrText>
          </w:r>
          <w:r w:rsidRPr="00A70533">
            <w:rPr>
              <w:rFonts w:ascii="Times New Roman" w:hAnsi="Times New Roman"/>
              <w:b w:val="0"/>
              <w:noProof/>
              <w:webHidden/>
            </w:rPr>
          </w:r>
          <w:r w:rsidRPr="00A70533">
            <w:rPr>
              <w:rFonts w:ascii="Times New Roman" w:hAnsi="Times New Roman"/>
              <w:b w:val="0"/>
              <w:noProof/>
              <w:webHidden/>
            </w:rPr>
            <w:fldChar w:fldCharType="separate"/>
          </w:r>
          <w:r w:rsidRPr="00A70533">
            <w:rPr>
              <w:rFonts w:ascii="Times New Roman" w:hAnsi="Times New Roman"/>
              <w:b w:val="0"/>
              <w:noProof/>
              <w:webHidden/>
            </w:rPr>
            <w:t>3</w:t>
          </w:r>
          <w:r w:rsidRPr="00A70533">
            <w:rPr>
              <w:rFonts w:ascii="Times New Roman" w:hAnsi="Times New Roman"/>
              <w:b w:val="0"/>
              <w:noProof/>
              <w:webHidden/>
            </w:rPr>
            <w:fldChar w:fldCharType="end"/>
          </w:r>
        </w:p>
        <w:p w14:paraId="5FEDB152" w14:textId="48115EAF"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Mission</w:t>
          </w:r>
          <w:r w:rsidRPr="00A70533">
            <w:rPr>
              <w:rFonts w:ascii="Times New Roman" w:hAnsi="Times New Roman"/>
              <w:b w:val="0"/>
              <w:noProof/>
              <w:webHidden/>
              <w:sz w:val="24"/>
              <w:szCs w:val="24"/>
            </w:rPr>
            <w:tab/>
            <w:t>3</w:t>
          </w:r>
        </w:p>
        <w:p w14:paraId="0E325AB8" w14:textId="5211E7AF"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Goals and Strategies</w:t>
          </w:r>
          <w:r w:rsidRPr="00A70533">
            <w:rPr>
              <w:rFonts w:ascii="Times New Roman" w:hAnsi="Times New Roman"/>
              <w:b w:val="0"/>
              <w:noProof/>
              <w:webHidden/>
              <w:sz w:val="24"/>
              <w:szCs w:val="24"/>
            </w:rPr>
            <w:tab/>
            <w:t>3</w:t>
          </w:r>
        </w:p>
        <w:p w14:paraId="3CCF00F0" w14:textId="46AE4F30" w:rsidR="00D570F4" w:rsidRPr="00A70533" w:rsidRDefault="00D570F4" w:rsidP="00F147D3">
          <w:pPr>
            <w:pStyle w:val="TOC1"/>
            <w:tabs>
              <w:tab w:val="right" w:leader="dot" w:pos="9350"/>
            </w:tabs>
            <w:spacing w:before="0" w:line="480" w:lineRule="auto"/>
            <w:rPr>
              <w:rFonts w:ascii="Times New Roman" w:eastAsiaTheme="minorEastAsia" w:hAnsi="Times New Roman"/>
              <w:b w:val="0"/>
              <w:bCs w:val="0"/>
              <w:noProof/>
            </w:rPr>
          </w:pPr>
          <w:r w:rsidRPr="002E1EA2">
            <w:rPr>
              <w:rFonts w:ascii="Times New Roman" w:hAnsi="Times New Roman"/>
              <w:b w:val="0"/>
              <w:noProof/>
            </w:rPr>
            <w:t>Needs Assessment</w:t>
          </w:r>
          <w:r w:rsidRPr="00A70533">
            <w:rPr>
              <w:rFonts w:ascii="Times New Roman" w:hAnsi="Times New Roman"/>
              <w:b w:val="0"/>
              <w:noProof/>
              <w:webHidden/>
            </w:rPr>
            <w:tab/>
            <w:t>4</w:t>
          </w:r>
        </w:p>
        <w:p w14:paraId="6C63C496" w14:textId="6B3A8C2F"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Strengths</w:t>
          </w:r>
          <w:r w:rsidRPr="00A70533">
            <w:rPr>
              <w:rFonts w:ascii="Times New Roman" w:hAnsi="Times New Roman"/>
              <w:b w:val="0"/>
              <w:noProof/>
              <w:webHidden/>
              <w:sz w:val="24"/>
              <w:szCs w:val="24"/>
            </w:rPr>
            <w:tab/>
            <w:t>4</w:t>
          </w:r>
        </w:p>
        <w:p w14:paraId="4A79A0AF" w14:textId="45840C83"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Weaknesses</w:t>
          </w:r>
          <w:r w:rsidRPr="00A70533">
            <w:rPr>
              <w:rFonts w:ascii="Times New Roman" w:hAnsi="Times New Roman"/>
              <w:b w:val="0"/>
              <w:noProof/>
              <w:webHidden/>
              <w:sz w:val="24"/>
              <w:szCs w:val="24"/>
            </w:rPr>
            <w:tab/>
            <w:t>5</w:t>
          </w:r>
        </w:p>
        <w:p w14:paraId="37162C85" w14:textId="141175CF"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Opportunities</w:t>
          </w:r>
          <w:r w:rsidRPr="00A70533">
            <w:rPr>
              <w:rFonts w:ascii="Times New Roman" w:hAnsi="Times New Roman"/>
              <w:b w:val="0"/>
              <w:noProof/>
              <w:webHidden/>
              <w:sz w:val="24"/>
              <w:szCs w:val="24"/>
            </w:rPr>
            <w:tab/>
            <w:t>6</w:t>
          </w:r>
        </w:p>
        <w:p w14:paraId="68B6C713" w14:textId="7DBF10C8"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Threats</w:t>
          </w:r>
          <w:r w:rsidRPr="00A70533">
            <w:rPr>
              <w:rFonts w:ascii="Times New Roman" w:hAnsi="Times New Roman"/>
              <w:b w:val="0"/>
              <w:noProof/>
              <w:webHidden/>
              <w:sz w:val="24"/>
              <w:szCs w:val="24"/>
            </w:rPr>
            <w:tab/>
            <w:t>6</w:t>
          </w:r>
        </w:p>
        <w:p w14:paraId="47001F29" w14:textId="4BF21CF0"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Needs Analysis</w:t>
          </w:r>
          <w:r w:rsidRPr="00A70533">
            <w:rPr>
              <w:rFonts w:ascii="Times New Roman" w:hAnsi="Times New Roman"/>
              <w:b w:val="0"/>
              <w:noProof/>
              <w:webHidden/>
              <w:sz w:val="24"/>
              <w:szCs w:val="24"/>
            </w:rPr>
            <w:tab/>
            <w:t>6</w:t>
          </w:r>
        </w:p>
        <w:p w14:paraId="6AB83A03" w14:textId="6AEC6B4C" w:rsidR="00D570F4" w:rsidRPr="00A70533" w:rsidRDefault="00D570F4" w:rsidP="00F147D3">
          <w:pPr>
            <w:pStyle w:val="TOC1"/>
            <w:tabs>
              <w:tab w:val="right" w:leader="dot" w:pos="9350"/>
            </w:tabs>
            <w:spacing w:before="0" w:line="480" w:lineRule="auto"/>
            <w:rPr>
              <w:rFonts w:ascii="Times New Roman" w:eastAsiaTheme="minorEastAsia" w:hAnsi="Times New Roman"/>
              <w:b w:val="0"/>
              <w:bCs w:val="0"/>
              <w:noProof/>
            </w:rPr>
          </w:pPr>
          <w:r w:rsidRPr="002E1EA2">
            <w:rPr>
              <w:rFonts w:ascii="Times New Roman" w:hAnsi="Times New Roman"/>
              <w:b w:val="0"/>
              <w:noProof/>
            </w:rPr>
            <w:t>The Planning Process</w:t>
          </w:r>
          <w:r w:rsidRPr="00A70533">
            <w:rPr>
              <w:rFonts w:ascii="Times New Roman" w:hAnsi="Times New Roman"/>
              <w:b w:val="0"/>
              <w:noProof/>
              <w:webHidden/>
            </w:rPr>
            <w:tab/>
            <w:t>7</w:t>
          </w:r>
        </w:p>
        <w:p w14:paraId="3896884A" w14:textId="62F1D2FC"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State Goals and Objectives with Local Strategies and Measures</w:t>
          </w:r>
          <w:r w:rsidRPr="00A70533">
            <w:rPr>
              <w:rFonts w:ascii="Times New Roman" w:hAnsi="Times New Roman"/>
              <w:b w:val="0"/>
              <w:noProof/>
              <w:webHidden/>
              <w:sz w:val="24"/>
              <w:szCs w:val="24"/>
            </w:rPr>
            <w:tab/>
            <w:t>7</w:t>
          </w:r>
        </w:p>
        <w:p w14:paraId="01F75AC0" w14:textId="669D6829"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Environment</w:t>
          </w:r>
          <w:r w:rsidRPr="00A70533">
            <w:rPr>
              <w:rFonts w:ascii="Times New Roman" w:hAnsi="Times New Roman"/>
              <w:b w:val="0"/>
              <w:noProof/>
              <w:webHidden/>
              <w:sz w:val="24"/>
              <w:szCs w:val="24"/>
            </w:rPr>
            <w:tab/>
            <w:t>10</w:t>
          </w:r>
        </w:p>
        <w:p w14:paraId="09611F64" w14:textId="23CB58D5"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Engagement</w:t>
          </w:r>
          <w:r w:rsidRPr="00A70533">
            <w:rPr>
              <w:rFonts w:ascii="Times New Roman" w:hAnsi="Times New Roman"/>
              <w:b w:val="0"/>
              <w:noProof/>
              <w:webHidden/>
              <w:sz w:val="24"/>
              <w:szCs w:val="24"/>
            </w:rPr>
            <w:tab/>
            <w:t>10</w:t>
          </w:r>
        </w:p>
        <w:p w14:paraId="6DFDF62D" w14:textId="7CFB5B47"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Application Tools</w:t>
          </w:r>
          <w:r w:rsidRPr="00A70533">
            <w:rPr>
              <w:rFonts w:ascii="Times New Roman" w:hAnsi="Times New Roman"/>
              <w:b w:val="0"/>
              <w:noProof/>
              <w:webHidden/>
              <w:sz w:val="24"/>
              <w:szCs w:val="24"/>
            </w:rPr>
            <w:tab/>
            <w:t>11</w:t>
          </w:r>
        </w:p>
        <w:p w14:paraId="42DA0BAF" w14:textId="0DC9AF48"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Results</w:t>
          </w:r>
          <w:r w:rsidRPr="00A70533">
            <w:rPr>
              <w:rFonts w:ascii="Times New Roman" w:hAnsi="Times New Roman"/>
              <w:b w:val="0"/>
              <w:noProof/>
              <w:webHidden/>
              <w:sz w:val="24"/>
              <w:szCs w:val="24"/>
            </w:rPr>
            <w:tab/>
            <w:t>11</w:t>
          </w:r>
        </w:p>
        <w:p w14:paraId="41FF0022" w14:textId="3D2FE157" w:rsidR="00D570F4" w:rsidRPr="00A70533" w:rsidRDefault="00D570F4" w:rsidP="00F147D3">
          <w:pPr>
            <w:pStyle w:val="TOC1"/>
            <w:tabs>
              <w:tab w:val="right" w:leader="dot" w:pos="9350"/>
            </w:tabs>
            <w:spacing w:before="0" w:line="480" w:lineRule="auto"/>
            <w:rPr>
              <w:rFonts w:ascii="Times New Roman" w:eastAsiaTheme="minorEastAsia" w:hAnsi="Times New Roman"/>
              <w:b w:val="0"/>
              <w:bCs w:val="0"/>
              <w:noProof/>
            </w:rPr>
          </w:pPr>
          <w:r w:rsidRPr="002E1EA2">
            <w:rPr>
              <w:rFonts w:ascii="Times New Roman" w:hAnsi="Times New Roman"/>
              <w:b w:val="0"/>
              <w:noProof/>
            </w:rPr>
            <w:t>Implementation</w:t>
          </w:r>
          <w:r w:rsidRPr="00A70533">
            <w:rPr>
              <w:rFonts w:ascii="Times New Roman" w:hAnsi="Times New Roman"/>
              <w:b w:val="0"/>
              <w:noProof/>
              <w:webHidden/>
            </w:rPr>
            <w:tab/>
            <w:t>11</w:t>
          </w:r>
        </w:p>
        <w:p w14:paraId="6EB4DDBC" w14:textId="0AB30C35"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Budget</w:t>
          </w:r>
          <w:r w:rsidRPr="00A70533">
            <w:rPr>
              <w:rFonts w:ascii="Times New Roman" w:hAnsi="Times New Roman"/>
              <w:b w:val="0"/>
              <w:noProof/>
              <w:webHidden/>
              <w:sz w:val="24"/>
              <w:szCs w:val="24"/>
            </w:rPr>
            <w:tab/>
            <w:t>11</w:t>
          </w:r>
        </w:p>
        <w:p w14:paraId="2BAB56C8" w14:textId="0B686382"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Professional Development (PD) Plan</w:t>
          </w:r>
          <w:r w:rsidRPr="00A70533">
            <w:rPr>
              <w:rFonts w:ascii="Times New Roman" w:hAnsi="Times New Roman"/>
              <w:b w:val="0"/>
              <w:noProof/>
              <w:webHidden/>
              <w:sz w:val="24"/>
              <w:szCs w:val="24"/>
            </w:rPr>
            <w:tab/>
            <w:t>12</w:t>
          </w:r>
        </w:p>
        <w:p w14:paraId="672CF645" w14:textId="1EFB849A"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Lesson Plan 1</w:t>
          </w:r>
          <w:r w:rsidRPr="00A70533">
            <w:rPr>
              <w:rFonts w:ascii="Times New Roman" w:hAnsi="Times New Roman"/>
              <w:b w:val="0"/>
              <w:noProof/>
              <w:webHidden/>
              <w:sz w:val="24"/>
              <w:szCs w:val="24"/>
            </w:rPr>
            <w:tab/>
            <w:t>16</w:t>
          </w:r>
        </w:p>
        <w:p w14:paraId="42F09713" w14:textId="4707EABC"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Lesson Plan 2</w:t>
          </w:r>
          <w:r w:rsidRPr="00A70533">
            <w:rPr>
              <w:rFonts w:ascii="Times New Roman" w:hAnsi="Times New Roman"/>
              <w:b w:val="0"/>
              <w:noProof/>
              <w:webHidden/>
              <w:sz w:val="24"/>
              <w:szCs w:val="24"/>
            </w:rPr>
            <w:tab/>
            <w:t>18</w:t>
          </w:r>
        </w:p>
        <w:p w14:paraId="22E07DDC" w14:textId="410FCCD2" w:rsidR="00D570F4" w:rsidRPr="00A70533" w:rsidRDefault="00D570F4" w:rsidP="00F147D3">
          <w:pPr>
            <w:pStyle w:val="TOC1"/>
            <w:tabs>
              <w:tab w:val="right" w:leader="dot" w:pos="9350"/>
            </w:tabs>
            <w:spacing w:before="0" w:line="480" w:lineRule="auto"/>
            <w:rPr>
              <w:rFonts w:ascii="Times New Roman" w:eastAsiaTheme="minorEastAsia" w:hAnsi="Times New Roman"/>
              <w:b w:val="0"/>
              <w:bCs w:val="0"/>
              <w:noProof/>
            </w:rPr>
          </w:pPr>
          <w:r w:rsidRPr="002E1EA2">
            <w:rPr>
              <w:rFonts w:ascii="Times New Roman" w:hAnsi="Times New Roman"/>
              <w:b w:val="0"/>
              <w:noProof/>
            </w:rPr>
            <w:t>Executive Summary</w:t>
          </w:r>
          <w:r w:rsidRPr="00A70533">
            <w:rPr>
              <w:rFonts w:ascii="Times New Roman" w:hAnsi="Times New Roman"/>
              <w:b w:val="0"/>
              <w:noProof/>
              <w:webHidden/>
            </w:rPr>
            <w:tab/>
            <w:t>19</w:t>
          </w:r>
        </w:p>
        <w:p w14:paraId="19491F1D" w14:textId="01213C40" w:rsidR="00D570F4" w:rsidRPr="00A70533" w:rsidRDefault="00D570F4" w:rsidP="00F147D3">
          <w:pPr>
            <w:pStyle w:val="TOC2"/>
            <w:tabs>
              <w:tab w:val="right" w:leader="dot" w:pos="9350"/>
            </w:tabs>
            <w:spacing w:line="480" w:lineRule="auto"/>
            <w:rPr>
              <w:rFonts w:ascii="Times New Roman" w:eastAsiaTheme="minorEastAsia" w:hAnsi="Times New Roman"/>
              <w:b w:val="0"/>
              <w:bCs w:val="0"/>
              <w:noProof/>
              <w:sz w:val="24"/>
              <w:szCs w:val="24"/>
            </w:rPr>
          </w:pPr>
          <w:r w:rsidRPr="002E1EA2">
            <w:rPr>
              <w:rFonts w:ascii="Times New Roman" w:hAnsi="Times New Roman"/>
              <w:b w:val="0"/>
              <w:noProof/>
              <w:sz w:val="24"/>
              <w:szCs w:val="24"/>
            </w:rPr>
            <w:t>Crosswalk of Goals</w:t>
          </w:r>
          <w:r w:rsidRPr="00A70533">
            <w:rPr>
              <w:rFonts w:ascii="Times New Roman" w:hAnsi="Times New Roman"/>
              <w:b w:val="0"/>
              <w:noProof/>
              <w:webHidden/>
              <w:sz w:val="24"/>
              <w:szCs w:val="24"/>
            </w:rPr>
            <w:tab/>
            <w:t>20</w:t>
          </w:r>
        </w:p>
        <w:p w14:paraId="253B6C3C" w14:textId="726AE630" w:rsidR="00D570F4" w:rsidRPr="00A70533" w:rsidRDefault="00D570F4" w:rsidP="00F147D3">
          <w:pPr>
            <w:pStyle w:val="TOC1"/>
            <w:tabs>
              <w:tab w:val="right" w:leader="dot" w:pos="9350"/>
            </w:tabs>
            <w:spacing w:before="0" w:line="480" w:lineRule="auto"/>
            <w:rPr>
              <w:rFonts w:ascii="Times New Roman" w:eastAsiaTheme="minorEastAsia" w:hAnsi="Times New Roman"/>
              <w:b w:val="0"/>
              <w:bCs w:val="0"/>
              <w:noProof/>
            </w:rPr>
          </w:pPr>
          <w:r w:rsidRPr="002E1EA2">
            <w:rPr>
              <w:rFonts w:ascii="Times New Roman" w:hAnsi="Times New Roman"/>
              <w:b w:val="0"/>
              <w:noProof/>
            </w:rPr>
            <w:t>References</w:t>
          </w:r>
          <w:r w:rsidRPr="00A70533">
            <w:rPr>
              <w:rFonts w:ascii="Times New Roman" w:hAnsi="Times New Roman"/>
              <w:b w:val="0"/>
              <w:noProof/>
              <w:webHidden/>
            </w:rPr>
            <w:tab/>
            <w:t>22</w:t>
          </w:r>
        </w:p>
        <w:p w14:paraId="39A8C465" w14:textId="477D3214" w:rsidR="00951D26" w:rsidRPr="00A70533" w:rsidRDefault="00FE1AAB"/>
      </w:sdtContent>
    </w:sdt>
    <w:p w14:paraId="77641CB2" w14:textId="0BBE0744" w:rsidR="00864F1D" w:rsidRPr="00A70533" w:rsidRDefault="00864F1D" w:rsidP="00F147D3">
      <w:pPr>
        <w:spacing w:line="480" w:lineRule="auto"/>
        <w:jc w:val="center"/>
        <w:rPr>
          <w:b/>
          <w:bCs/>
          <w:color w:val="000000" w:themeColor="text1"/>
        </w:rPr>
      </w:pPr>
      <w:r w:rsidRPr="00A70533">
        <w:rPr>
          <w:b/>
          <w:bCs/>
          <w:color w:val="000000" w:themeColor="text1"/>
        </w:rPr>
        <w:t>Technology Implementation Plan</w:t>
      </w:r>
    </w:p>
    <w:p w14:paraId="0E993893" w14:textId="77777777" w:rsidR="00285A41" w:rsidRPr="00A70533" w:rsidRDefault="007D444A" w:rsidP="00E57ED4">
      <w:pPr>
        <w:spacing w:line="480" w:lineRule="auto"/>
        <w:ind w:firstLine="720"/>
        <w:rPr>
          <w:color w:val="000000" w:themeColor="text1"/>
        </w:rPr>
      </w:pPr>
      <w:r w:rsidRPr="00A70533">
        <w:rPr>
          <w:color w:val="000000" w:themeColor="text1"/>
        </w:rPr>
        <w:t>This Technology Implementation Plan (TIP)</w:t>
      </w:r>
      <w:r w:rsidR="00E617EF" w:rsidRPr="00A70533">
        <w:rPr>
          <w:color w:val="000000" w:themeColor="text1"/>
        </w:rPr>
        <w:t xml:space="preserve"> will serve to meet the needs of second grade students in McCleary Elementary School.  This plan will be centered in the general music classroom and will aim to expand students’ music learning. </w:t>
      </w:r>
      <w:r w:rsidRPr="00A70533">
        <w:rPr>
          <w:color w:val="000000" w:themeColor="text1"/>
        </w:rPr>
        <w:t xml:space="preserve"> </w:t>
      </w:r>
      <w:r w:rsidR="00E57ED4" w:rsidRPr="00A70533">
        <w:rPr>
          <w:color w:val="000000" w:themeColor="text1"/>
        </w:rPr>
        <w:t xml:space="preserve">The </w:t>
      </w:r>
      <w:r w:rsidR="00884A78" w:rsidRPr="00A70533">
        <w:rPr>
          <w:color w:val="000000" w:themeColor="text1"/>
        </w:rPr>
        <w:t xml:space="preserve">TIP is </w:t>
      </w:r>
      <w:r w:rsidR="00460C93" w:rsidRPr="00A70533">
        <w:rPr>
          <w:color w:val="000000" w:themeColor="text1"/>
        </w:rPr>
        <w:t>divided</w:t>
      </w:r>
      <w:r w:rsidR="00884A78" w:rsidRPr="00A70533">
        <w:rPr>
          <w:color w:val="000000" w:themeColor="text1"/>
        </w:rPr>
        <w:t xml:space="preserve"> in</w:t>
      </w:r>
      <w:r w:rsidR="009D3B2A" w:rsidRPr="00A70533">
        <w:rPr>
          <w:color w:val="000000" w:themeColor="text1"/>
        </w:rPr>
        <w:t>to</w:t>
      </w:r>
      <w:r w:rsidR="00884A78" w:rsidRPr="00A70533">
        <w:rPr>
          <w:color w:val="000000" w:themeColor="text1"/>
        </w:rPr>
        <w:t xml:space="preserve"> five</w:t>
      </w:r>
      <w:r w:rsidR="00E57ED4" w:rsidRPr="00A70533">
        <w:rPr>
          <w:color w:val="000000" w:themeColor="text1"/>
        </w:rPr>
        <w:t xml:space="preserve"> parts </w:t>
      </w:r>
      <w:r w:rsidR="00E617EF" w:rsidRPr="00A70533">
        <w:rPr>
          <w:color w:val="000000" w:themeColor="text1"/>
        </w:rPr>
        <w:t>that will improve instructional design and implementation</w:t>
      </w:r>
      <w:r w:rsidR="00E57ED4" w:rsidRPr="00A70533">
        <w:rPr>
          <w:color w:val="000000" w:themeColor="text1"/>
        </w:rPr>
        <w:t xml:space="preserve">. </w:t>
      </w:r>
      <w:r w:rsidR="00884A78" w:rsidRPr="00A70533">
        <w:rPr>
          <w:color w:val="000000" w:themeColor="text1"/>
        </w:rPr>
        <w:t xml:space="preserve">This plan </w:t>
      </w:r>
      <w:r w:rsidR="00E617EF" w:rsidRPr="00A70533">
        <w:rPr>
          <w:color w:val="000000" w:themeColor="text1"/>
        </w:rPr>
        <w:t>will address McCleary Elementary School’s diverse student population in regard to culture, learning exceptionalities, and socioeconomic status.</w:t>
      </w:r>
      <w:r w:rsidR="009E3E61" w:rsidRPr="00A70533">
        <w:rPr>
          <w:color w:val="000000" w:themeColor="text1"/>
        </w:rPr>
        <w:t xml:space="preserve">  </w:t>
      </w:r>
    </w:p>
    <w:p w14:paraId="7397D5CD" w14:textId="1E4936A0" w:rsidR="00345696" w:rsidRPr="00A70533" w:rsidRDefault="009E3E61" w:rsidP="00E57ED4">
      <w:pPr>
        <w:spacing w:line="480" w:lineRule="auto"/>
        <w:ind w:firstLine="720"/>
        <w:rPr>
          <w:color w:val="000000" w:themeColor="text1"/>
        </w:rPr>
      </w:pPr>
      <w:r w:rsidRPr="00A70533">
        <w:rPr>
          <w:color w:val="000000" w:themeColor="text1"/>
        </w:rPr>
        <w:t xml:space="preserve">The websites and programs to be </w:t>
      </w:r>
      <w:r w:rsidR="007A20D1" w:rsidRPr="00A70533">
        <w:rPr>
          <w:color w:val="000000" w:themeColor="text1"/>
        </w:rPr>
        <w:t>used</w:t>
      </w:r>
      <w:r w:rsidRPr="00A70533">
        <w:rPr>
          <w:color w:val="000000" w:themeColor="text1"/>
        </w:rPr>
        <w:t xml:space="preserve"> allow for the teacher to</w:t>
      </w:r>
      <w:r w:rsidR="00CA6033" w:rsidRPr="00A70533">
        <w:rPr>
          <w:color w:val="000000" w:themeColor="text1"/>
        </w:rPr>
        <w:t xml:space="preserve"> utilize the Universal Design for Learning</w:t>
      </w:r>
      <w:r w:rsidR="00C043D2" w:rsidRPr="00A70533">
        <w:rPr>
          <w:color w:val="000000" w:themeColor="text1"/>
        </w:rPr>
        <w:t xml:space="preserve"> (</w:t>
      </w:r>
      <w:r w:rsidR="00E96FA0" w:rsidRPr="00A70533">
        <w:rPr>
          <w:color w:val="000000" w:themeColor="text1"/>
        </w:rPr>
        <w:t>2020)</w:t>
      </w:r>
      <w:r w:rsidR="00CA6033" w:rsidRPr="00A70533">
        <w:rPr>
          <w:color w:val="000000" w:themeColor="text1"/>
        </w:rPr>
        <w:t xml:space="preserve"> through the</w:t>
      </w:r>
      <w:r w:rsidRPr="00A70533">
        <w:rPr>
          <w:color w:val="000000" w:themeColor="text1"/>
        </w:rPr>
        <w:t xml:space="preserve"> </w:t>
      </w:r>
      <w:r w:rsidR="00CA6033" w:rsidRPr="00A70533">
        <w:rPr>
          <w:color w:val="000000" w:themeColor="text1"/>
        </w:rPr>
        <w:t>differentiation of</w:t>
      </w:r>
      <w:r w:rsidRPr="00A70533">
        <w:rPr>
          <w:color w:val="000000" w:themeColor="text1"/>
        </w:rPr>
        <w:t xml:space="preserve"> instruction based on the individual needs of the students</w:t>
      </w:r>
      <w:r w:rsidR="00CA6033" w:rsidRPr="00A70533">
        <w:rPr>
          <w:color w:val="000000" w:themeColor="text1"/>
        </w:rPr>
        <w:t>.</w:t>
      </w:r>
      <w:r w:rsidR="007A20D1" w:rsidRPr="00A70533">
        <w:rPr>
          <w:color w:val="000000" w:themeColor="text1"/>
        </w:rPr>
        <w:t xml:space="preserve"> The International Standards for Technology Educators </w:t>
      </w:r>
      <w:r w:rsidR="000D7F11" w:rsidRPr="00A70533">
        <w:rPr>
          <w:color w:val="000000" w:themeColor="text1"/>
        </w:rPr>
        <w:t xml:space="preserve">(2020) </w:t>
      </w:r>
      <w:r w:rsidR="005F4AAE" w:rsidRPr="00A70533">
        <w:rPr>
          <w:color w:val="000000" w:themeColor="text1"/>
        </w:rPr>
        <w:t xml:space="preserve">will be employed when developing instruction that is individually centered to create student driven learning experiences. Through the development of this TIP, the instructor will aim to increase her </w:t>
      </w:r>
      <w:r w:rsidR="005F4AAE" w:rsidRPr="00A70533">
        <w:t xml:space="preserve">Technology Pedagogical Content Knowledge </w:t>
      </w:r>
      <w:r w:rsidR="005F4AAE" w:rsidRPr="00A70533">
        <w:rPr>
          <w:color w:val="000000" w:themeColor="text1"/>
        </w:rPr>
        <w:t>through taking her musical content and pedagogical knowledge and combining it with technological resources to increase the effectiveness of instruction.</w:t>
      </w:r>
    </w:p>
    <w:p w14:paraId="6E48EFF4" w14:textId="7822D8F9" w:rsidR="007404DD" w:rsidRPr="00A70533" w:rsidRDefault="00F00002" w:rsidP="00E57ED4">
      <w:pPr>
        <w:spacing w:line="480" w:lineRule="auto"/>
        <w:ind w:firstLine="720"/>
        <w:rPr>
          <w:color w:val="000000" w:themeColor="text1"/>
        </w:rPr>
      </w:pPr>
      <w:r w:rsidRPr="00A70533">
        <w:rPr>
          <w:color w:val="000000" w:themeColor="text1"/>
        </w:rPr>
        <w:t>S</w:t>
      </w:r>
      <w:r w:rsidR="007404DD" w:rsidRPr="00A70533">
        <w:rPr>
          <w:color w:val="000000" w:themeColor="text1"/>
        </w:rPr>
        <w:t xml:space="preserve">tudent music literacy </w:t>
      </w:r>
      <w:r w:rsidRPr="00A70533">
        <w:rPr>
          <w:color w:val="000000" w:themeColor="text1"/>
        </w:rPr>
        <w:t>will be</w:t>
      </w:r>
      <w:r w:rsidR="007404DD" w:rsidRPr="00A70533">
        <w:rPr>
          <w:color w:val="000000" w:themeColor="text1"/>
        </w:rPr>
        <w:t xml:space="preserve"> the main focus of this plan because developing the ability to read and understand music notation creates opportunities for student self-expression. It is important for students to have outlets for their emotions, and music is an art form that is adaptable for students of all abilities. Although music is complex and at times confusing, it can be broken down and adapted for students who may require extra help but can also be expounded upon for students who require a challenge. Providing students with basic music reading skills allows them to later participate in numerous ensembles and can also help with skills in other subject areas such as math and reading.</w:t>
      </w:r>
      <w:r w:rsidR="004A5BA5" w:rsidRPr="00A70533">
        <w:rPr>
          <w:color w:val="000000" w:themeColor="text1"/>
        </w:rPr>
        <w:t xml:space="preserve"> The goals listed below are aimed at building a solid </w:t>
      </w:r>
      <w:r w:rsidR="004A5BA5" w:rsidRPr="00A70533">
        <w:rPr>
          <w:color w:val="000000" w:themeColor="text1"/>
        </w:rPr>
        <w:lastRenderedPageBreak/>
        <w:t>musical foundation that can then be developed and molded into a set of skills that students can take with them as they continue through their schooling.</w:t>
      </w:r>
    </w:p>
    <w:p w14:paraId="375EF16C" w14:textId="6C83F7FF" w:rsidR="0091586A" w:rsidRPr="00A70533" w:rsidRDefault="0091586A" w:rsidP="00951D26">
      <w:pPr>
        <w:pStyle w:val="Heading1"/>
        <w:spacing w:before="0" w:line="480" w:lineRule="auto"/>
        <w:jc w:val="center"/>
        <w:rPr>
          <w:rFonts w:ascii="Times New Roman" w:hAnsi="Times New Roman" w:cs="Times New Roman"/>
          <w:color w:val="000000" w:themeColor="text1"/>
          <w:sz w:val="24"/>
          <w:szCs w:val="24"/>
        </w:rPr>
      </w:pPr>
      <w:bookmarkStart w:id="0" w:name="_Toc503779726"/>
      <w:r w:rsidRPr="00A70533">
        <w:rPr>
          <w:rFonts w:ascii="Times New Roman" w:hAnsi="Times New Roman" w:cs="Times New Roman"/>
          <w:b/>
          <w:color w:val="000000" w:themeColor="text1"/>
          <w:sz w:val="24"/>
          <w:szCs w:val="24"/>
        </w:rPr>
        <w:t xml:space="preserve">TIP </w:t>
      </w:r>
      <w:r w:rsidR="00175D10" w:rsidRPr="00A70533">
        <w:rPr>
          <w:rFonts w:ascii="Times New Roman" w:hAnsi="Times New Roman" w:cs="Times New Roman"/>
          <w:b/>
          <w:color w:val="000000" w:themeColor="text1"/>
          <w:sz w:val="24"/>
          <w:szCs w:val="24"/>
        </w:rPr>
        <w:t xml:space="preserve">Action Plan: </w:t>
      </w:r>
      <w:r w:rsidRPr="00A70533">
        <w:rPr>
          <w:rFonts w:ascii="Times New Roman" w:hAnsi="Times New Roman" w:cs="Times New Roman"/>
          <w:b/>
          <w:color w:val="000000" w:themeColor="text1"/>
          <w:sz w:val="24"/>
          <w:szCs w:val="24"/>
        </w:rPr>
        <w:t>Mission, Goals</w:t>
      </w:r>
      <w:bookmarkEnd w:id="0"/>
    </w:p>
    <w:p w14:paraId="2882770D" w14:textId="58441E16" w:rsidR="006D522C" w:rsidRPr="00A70533" w:rsidRDefault="006D522C" w:rsidP="00951D26">
      <w:pPr>
        <w:pStyle w:val="Heading2"/>
        <w:spacing w:before="0" w:line="480" w:lineRule="auto"/>
        <w:rPr>
          <w:rFonts w:ascii="Times New Roman" w:hAnsi="Times New Roman" w:cs="Times New Roman"/>
          <w:b/>
          <w:color w:val="000000" w:themeColor="text1"/>
          <w:sz w:val="24"/>
          <w:szCs w:val="24"/>
        </w:rPr>
      </w:pPr>
      <w:bookmarkStart w:id="1" w:name="_Toc503779727"/>
      <w:r w:rsidRPr="00A70533">
        <w:rPr>
          <w:rFonts w:ascii="Times New Roman" w:hAnsi="Times New Roman" w:cs="Times New Roman"/>
          <w:b/>
          <w:color w:val="000000" w:themeColor="text1"/>
          <w:sz w:val="24"/>
          <w:szCs w:val="24"/>
        </w:rPr>
        <w:t>Mission</w:t>
      </w:r>
      <w:bookmarkEnd w:id="1"/>
    </w:p>
    <w:p w14:paraId="183FA883" w14:textId="74BAE4FE" w:rsidR="00766F4A" w:rsidRPr="00A70533" w:rsidRDefault="00FB4EF2" w:rsidP="00855FC6">
      <w:pPr>
        <w:spacing w:line="480" w:lineRule="auto"/>
        <w:ind w:firstLine="720"/>
      </w:pPr>
      <w:r w:rsidRPr="00A70533">
        <w:rPr>
          <w:color w:val="000000" w:themeColor="text1"/>
        </w:rPr>
        <w:t xml:space="preserve">The McCleary Elementary School music program will increase student music learning knowledge through the implementation of strategic instructional design and will foster student growth through the use of technological resources and differentiated instruction. </w:t>
      </w:r>
      <w:r w:rsidR="00766F4A" w:rsidRPr="00A70533">
        <w:rPr>
          <w:color w:val="000000" w:themeColor="text1"/>
        </w:rPr>
        <w:t>The gifts and talents of each student can be expounded upon within the music setting, allowing them to grow as musicians and individuals, “</w:t>
      </w:r>
      <w:r w:rsidR="00766F4A" w:rsidRPr="00A70533">
        <w:rPr>
          <w:color w:val="000000"/>
          <w:shd w:val="clear" w:color="auto" w:fill="FFFFFF"/>
        </w:rPr>
        <w:t>As each has received a gift, use it to serve one another, as good stewards of God's varied grace” (I Peter 4:10, English Standard Version).</w:t>
      </w:r>
    </w:p>
    <w:p w14:paraId="1D600DC9" w14:textId="24013BC2" w:rsidR="006D522C" w:rsidRPr="00A70533" w:rsidRDefault="006D522C" w:rsidP="00951D26">
      <w:pPr>
        <w:pStyle w:val="Heading2"/>
        <w:spacing w:before="0" w:line="480" w:lineRule="auto"/>
        <w:rPr>
          <w:rFonts w:ascii="Times New Roman" w:hAnsi="Times New Roman" w:cs="Times New Roman"/>
          <w:b/>
          <w:color w:val="000000" w:themeColor="text1"/>
          <w:sz w:val="24"/>
          <w:szCs w:val="24"/>
        </w:rPr>
      </w:pPr>
      <w:bookmarkStart w:id="2" w:name="_Toc503779729"/>
      <w:r w:rsidRPr="00A70533">
        <w:rPr>
          <w:rFonts w:ascii="Times New Roman" w:hAnsi="Times New Roman" w:cs="Times New Roman"/>
          <w:b/>
          <w:color w:val="000000" w:themeColor="text1"/>
          <w:sz w:val="24"/>
          <w:szCs w:val="24"/>
        </w:rPr>
        <w:t>Goals and Strategies</w:t>
      </w:r>
      <w:bookmarkEnd w:id="2"/>
    </w:p>
    <w:p w14:paraId="6C289AC2" w14:textId="6B36B818" w:rsidR="008B582B" w:rsidRPr="00A70533" w:rsidRDefault="007A20D1" w:rsidP="00951D26">
      <w:pPr>
        <w:spacing w:line="480" w:lineRule="auto"/>
        <w:ind w:firstLine="720"/>
        <w:rPr>
          <w:color w:val="000000" w:themeColor="text1"/>
        </w:rPr>
      </w:pPr>
      <w:r w:rsidRPr="00A70533">
        <w:rPr>
          <w:color w:val="000000" w:themeColor="text1"/>
        </w:rPr>
        <w:t xml:space="preserve">The goals and strategies listed below aim to assist students in developing beginning music literacy that will enable them to progress musically throughout their school careers and further if they so choose. </w:t>
      </w:r>
      <w:r w:rsidR="008B582B" w:rsidRPr="00A70533">
        <w:rPr>
          <w:color w:val="000000" w:themeColor="text1"/>
        </w:rPr>
        <w:t xml:space="preserve">To obtain this vision, </w:t>
      </w:r>
      <w:r w:rsidR="0090656C" w:rsidRPr="00A70533">
        <w:rPr>
          <w:color w:val="000000" w:themeColor="text1"/>
        </w:rPr>
        <w:t>McCleary Elementary</w:t>
      </w:r>
      <w:r w:rsidR="008B582B" w:rsidRPr="00A70533">
        <w:rPr>
          <w:color w:val="000000" w:themeColor="text1"/>
        </w:rPr>
        <w:t xml:space="preserve"> School</w:t>
      </w:r>
      <w:r w:rsidR="0090656C" w:rsidRPr="00A70533">
        <w:rPr>
          <w:color w:val="000000" w:themeColor="text1"/>
        </w:rPr>
        <w:t xml:space="preserve"> music program</w:t>
      </w:r>
      <w:r w:rsidR="008B582B" w:rsidRPr="00A70533">
        <w:rPr>
          <w:color w:val="000000" w:themeColor="text1"/>
        </w:rPr>
        <w:t xml:space="preserve"> will: </w:t>
      </w:r>
    </w:p>
    <w:p w14:paraId="509CC0D4" w14:textId="70485652" w:rsidR="008B582B" w:rsidRPr="00A70533" w:rsidRDefault="008B582B" w:rsidP="001F59E9">
      <w:pPr>
        <w:pStyle w:val="ListParagraph"/>
        <w:numPr>
          <w:ilvl w:val="0"/>
          <w:numId w:val="1"/>
        </w:numPr>
        <w:spacing w:line="480" w:lineRule="auto"/>
        <w:rPr>
          <w:color w:val="000000" w:themeColor="text1"/>
        </w:rPr>
      </w:pPr>
      <w:r w:rsidRPr="00A70533">
        <w:rPr>
          <w:color w:val="000000" w:themeColor="text1"/>
        </w:rPr>
        <w:t xml:space="preserve">Goal 1: Help students develop </w:t>
      </w:r>
      <w:r w:rsidR="00672B03" w:rsidRPr="00A70533">
        <w:rPr>
          <w:color w:val="000000" w:themeColor="text1"/>
        </w:rPr>
        <w:t>rhythmic</w:t>
      </w:r>
      <w:r w:rsidR="00487D2F" w:rsidRPr="00A70533">
        <w:rPr>
          <w:color w:val="000000" w:themeColor="text1"/>
        </w:rPr>
        <w:t xml:space="preserve"> literacy</w:t>
      </w:r>
    </w:p>
    <w:p w14:paraId="0DCE5E80" w14:textId="40194845" w:rsidR="00487D2F" w:rsidRPr="00A70533" w:rsidRDefault="008B582B" w:rsidP="001F59E9">
      <w:pPr>
        <w:pStyle w:val="ListParagraph"/>
        <w:numPr>
          <w:ilvl w:val="1"/>
          <w:numId w:val="1"/>
        </w:numPr>
        <w:spacing w:line="480" w:lineRule="auto"/>
        <w:rPr>
          <w:color w:val="000000" w:themeColor="text1"/>
        </w:rPr>
      </w:pPr>
      <w:r w:rsidRPr="00A70533">
        <w:rPr>
          <w:color w:val="000000" w:themeColor="text1"/>
        </w:rPr>
        <w:t>Strategy:</w:t>
      </w:r>
      <w:r w:rsidR="004176CF" w:rsidRPr="00A70533">
        <w:rPr>
          <w:color w:val="000000" w:themeColor="text1"/>
        </w:rPr>
        <w:t xml:space="preserve"> Students will use </w:t>
      </w:r>
      <w:r w:rsidR="00FD4B90" w:rsidRPr="00A70533">
        <w:rPr>
          <w:color w:val="000000" w:themeColor="text1"/>
        </w:rPr>
        <w:t xml:space="preserve">websites such as </w:t>
      </w:r>
      <w:r w:rsidR="00FD4B90" w:rsidRPr="00B7227C">
        <w:t>https://www.rhythm-in-music.com,</w:t>
      </w:r>
      <w:r w:rsidR="00804502" w:rsidRPr="00A70533">
        <w:rPr>
          <w:color w:val="000000" w:themeColor="text1"/>
        </w:rPr>
        <w:t xml:space="preserve"> and </w:t>
      </w:r>
      <w:r w:rsidR="00804502" w:rsidRPr="00B7227C">
        <w:t>http://www.musictechteacher.com</w:t>
      </w:r>
      <w:r w:rsidR="00804502" w:rsidRPr="00A70533">
        <w:rPr>
          <w:color w:val="000000" w:themeColor="text1"/>
        </w:rPr>
        <w:t xml:space="preserve"> </w:t>
      </w:r>
      <w:r w:rsidR="003045FD" w:rsidRPr="00A70533">
        <w:rPr>
          <w:color w:val="000000" w:themeColor="text1"/>
        </w:rPr>
        <w:t>to practice rhythmic identification and manipulation</w:t>
      </w:r>
    </w:p>
    <w:p w14:paraId="1283EAFE" w14:textId="2578A827" w:rsidR="008B582B" w:rsidRPr="00A70533" w:rsidRDefault="008B582B" w:rsidP="001F59E9">
      <w:pPr>
        <w:pStyle w:val="ListParagraph"/>
        <w:numPr>
          <w:ilvl w:val="0"/>
          <w:numId w:val="1"/>
        </w:numPr>
        <w:spacing w:line="480" w:lineRule="auto"/>
        <w:rPr>
          <w:color w:val="000000" w:themeColor="text1"/>
        </w:rPr>
      </w:pPr>
      <w:r w:rsidRPr="00A70533">
        <w:rPr>
          <w:color w:val="000000" w:themeColor="text1"/>
        </w:rPr>
        <w:t xml:space="preserve">Goal 2: </w:t>
      </w:r>
      <w:r w:rsidR="00487D2F" w:rsidRPr="00A70533">
        <w:rPr>
          <w:color w:val="000000" w:themeColor="text1"/>
        </w:rPr>
        <w:t>Improve students’ aural skills</w:t>
      </w:r>
    </w:p>
    <w:p w14:paraId="35A4DCF3" w14:textId="14BF3F61" w:rsidR="008B582B" w:rsidRPr="00A70533" w:rsidRDefault="008B582B" w:rsidP="001F59E9">
      <w:pPr>
        <w:pStyle w:val="ListParagraph"/>
        <w:numPr>
          <w:ilvl w:val="1"/>
          <w:numId w:val="1"/>
        </w:numPr>
        <w:spacing w:line="480" w:lineRule="auto"/>
        <w:rPr>
          <w:color w:val="000000" w:themeColor="text1"/>
        </w:rPr>
      </w:pPr>
      <w:r w:rsidRPr="00A70533">
        <w:rPr>
          <w:color w:val="000000" w:themeColor="text1"/>
        </w:rPr>
        <w:t>Strategy:</w:t>
      </w:r>
      <w:r w:rsidR="0049693F" w:rsidRPr="00A70533">
        <w:rPr>
          <w:color w:val="000000" w:themeColor="text1"/>
        </w:rPr>
        <w:t xml:space="preserve"> Students will improve their aural skills through the use of ear training practice websites such as </w:t>
      </w:r>
      <w:r w:rsidR="0049693F" w:rsidRPr="00B7227C">
        <w:t>https://tonedear.com</w:t>
      </w:r>
      <w:r w:rsidR="0049693F" w:rsidRPr="00A70533">
        <w:rPr>
          <w:color w:val="000000" w:themeColor="text1"/>
        </w:rPr>
        <w:t xml:space="preserve"> and </w:t>
      </w:r>
      <w:r w:rsidR="0049693F" w:rsidRPr="00B7227C">
        <w:t>https://musictheory.net</w:t>
      </w:r>
      <w:r w:rsidR="0049693F" w:rsidRPr="00A70533">
        <w:rPr>
          <w:color w:val="000000" w:themeColor="text1"/>
        </w:rPr>
        <w:t xml:space="preserve">  </w:t>
      </w:r>
      <w:r w:rsidRPr="00A70533">
        <w:rPr>
          <w:color w:val="000000" w:themeColor="text1"/>
        </w:rPr>
        <w:t xml:space="preserve"> </w:t>
      </w:r>
    </w:p>
    <w:p w14:paraId="48142D0E" w14:textId="0E8FF68F" w:rsidR="008B582B" w:rsidRPr="00A70533" w:rsidRDefault="008B582B" w:rsidP="001F59E9">
      <w:pPr>
        <w:pStyle w:val="ListParagraph"/>
        <w:numPr>
          <w:ilvl w:val="0"/>
          <w:numId w:val="1"/>
        </w:numPr>
        <w:spacing w:line="480" w:lineRule="auto"/>
        <w:rPr>
          <w:color w:val="000000" w:themeColor="text1"/>
        </w:rPr>
      </w:pPr>
      <w:r w:rsidRPr="00A70533">
        <w:rPr>
          <w:color w:val="000000" w:themeColor="text1"/>
        </w:rPr>
        <w:t xml:space="preserve">Goal 3: </w:t>
      </w:r>
      <w:r w:rsidR="00487D2F" w:rsidRPr="00A70533">
        <w:rPr>
          <w:color w:val="000000" w:themeColor="text1"/>
        </w:rPr>
        <w:t>Foster music learning through student composition</w:t>
      </w:r>
    </w:p>
    <w:p w14:paraId="1569245C" w14:textId="529B23BC" w:rsidR="008B582B" w:rsidRPr="00A70533" w:rsidRDefault="008B582B" w:rsidP="001F59E9">
      <w:pPr>
        <w:pStyle w:val="ListParagraph"/>
        <w:numPr>
          <w:ilvl w:val="1"/>
          <w:numId w:val="1"/>
        </w:numPr>
        <w:spacing w:line="480" w:lineRule="auto"/>
        <w:rPr>
          <w:color w:val="000000" w:themeColor="text1"/>
        </w:rPr>
      </w:pPr>
      <w:r w:rsidRPr="00A70533">
        <w:rPr>
          <w:color w:val="000000" w:themeColor="text1"/>
        </w:rPr>
        <w:lastRenderedPageBreak/>
        <w:t>Strategy:</w:t>
      </w:r>
      <w:r w:rsidR="00217DDB" w:rsidRPr="00A70533">
        <w:rPr>
          <w:color w:val="000000" w:themeColor="text1"/>
        </w:rPr>
        <w:t xml:space="preserve"> Students will use programs such as Garage Band, Audacity, and Finale Notepad to create original compositions </w:t>
      </w:r>
      <w:r w:rsidR="009E3E61" w:rsidRPr="00A70533">
        <w:rPr>
          <w:color w:val="000000" w:themeColor="text1"/>
        </w:rPr>
        <w:t>using their knowledge of rhythm and note reading.</w:t>
      </w:r>
    </w:p>
    <w:p w14:paraId="58485E83" w14:textId="0D755129" w:rsidR="008B582B" w:rsidRPr="00A70533" w:rsidRDefault="008B582B" w:rsidP="001F59E9">
      <w:pPr>
        <w:pStyle w:val="ListParagraph"/>
        <w:numPr>
          <w:ilvl w:val="0"/>
          <w:numId w:val="1"/>
        </w:numPr>
        <w:spacing w:line="480" w:lineRule="auto"/>
        <w:rPr>
          <w:color w:val="000000" w:themeColor="text1"/>
        </w:rPr>
      </w:pPr>
      <w:r w:rsidRPr="00A70533">
        <w:rPr>
          <w:color w:val="000000" w:themeColor="text1"/>
        </w:rPr>
        <w:t xml:space="preserve">Goal 4: </w:t>
      </w:r>
      <w:r w:rsidR="00672B03" w:rsidRPr="00A70533">
        <w:rPr>
          <w:color w:val="000000" w:themeColor="text1"/>
        </w:rPr>
        <w:t>Help students read notes on the music staff</w:t>
      </w:r>
    </w:p>
    <w:p w14:paraId="07DF128E" w14:textId="6972427B" w:rsidR="008B582B" w:rsidRPr="00A70533" w:rsidRDefault="008B582B" w:rsidP="001F59E9">
      <w:pPr>
        <w:pStyle w:val="ListParagraph"/>
        <w:numPr>
          <w:ilvl w:val="1"/>
          <w:numId w:val="1"/>
        </w:numPr>
        <w:spacing w:line="480" w:lineRule="auto"/>
        <w:rPr>
          <w:color w:val="000000" w:themeColor="text1"/>
        </w:rPr>
      </w:pPr>
      <w:r w:rsidRPr="00A70533">
        <w:rPr>
          <w:color w:val="000000" w:themeColor="text1"/>
        </w:rPr>
        <w:t xml:space="preserve">Strategy: </w:t>
      </w:r>
      <w:r w:rsidRPr="00A70533">
        <w:t xml:space="preserve">Students will </w:t>
      </w:r>
      <w:r w:rsidR="00583FC6" w:rsidRPr="00A70533">
        <w:t xml:space="preserve">use websites such as </w:t>
      </w:r>
      <w:r w:rsidR="00583FC6" w:rsidRPr="00B7227C">
        <w:t>http://www.classicsforkids.com</w:t>
      </w:r>
      <w:r w:rsidR="00217DDB" w:rsidRPr="00A70533">
        <w:t>,</w:t>
      </w:r>
      <w:r w:rsidR="00217DDB" w:rsidRPr="00A70533">
        <w:rPr>
          <w:color w:val="00B050"/>
        </w:rPr>
        <w:t xml:space="preserve"> </w:t>
      </w:r>
      <w:r w:rsidR="00217DDB" w:rsidRPr="00B7227C">
        <w:t>http://www.8notes.com</w:t>
      </w:r>
      <w:r w:rsidR="00217DDB" w:rsidRPr="00A70533">
        <w:rPr>
          <w:color w:val="00B050"/>
        </w:rPr>
        <w:t xml:space="preserve"> </w:t>
      </w:r>
      <w:r w:rsidR="00217DDB" w:rsidRPr="00A70533">
        <w:t xml:space="preserve">, and </w:t>
      </w:r>
      <w:r w:rsidR="00217DDB" w:rsidRPr="00B7227C">
        <w:t>https://www.musictheory.net</w:t>
      </w:r>
      <w:r w:rsidR="00217DDB" w:rsidRPr="00A70533">
        <w:rPr>
          <w:color w:val="00B050"/>
        </w:rPr>
        <w:t xml:space="preserve"> </w:t>
      </w:r>
      <w:r w:rsidR="00217DDB" w:rsidRPr="00A70533">
        <w:t>to increase note identification accuracy.</w:t>
      </w:r>
      <w:r w:rsidR="00583FC6" w:rsidRPr="00A70533">
        <w:t xml:space="preserve"> </w:t>
      </w:r>
    </w:p>
    <w:p w14:paraId="032F83C4" w14:textId="040868CF" w:rsidR="00E11828" w:rsidRPr="00A70533" w:rsidRDefault="00E11828" w:rsidP="00E11828">
      <w:pPr>
        <w:pStyle w:val="Heading1"/>
        <w:spacing w:before="0" w:line="480" w:lineRule="auto"/>
        <w:jc w:val="center"/>
        <w:rPr>
          <w:rFonts w:ascii="Times New Roman" w:hAnsi="Times New Roman" w:cs="Times New Roman"/>
          <w:b/>
          <w:color w:val="000000" w:themeColor="text1"/>
          <w:sz w:val="24"/>
          <w:szCs w:val="24"/>
        </w:rPr>
      </w:pPr>
      <w:bookmarkStart w:id="3" w:name="_Toc503779730"/>
      <w:r w:rsidRPr="00A70533">
        <w:rPr>
          <w:rFonts w:ascii="Times New Roman" w:hAnsi="Times New Roman" w:cs="Times New Roman"/>
          <w:b/>
          <w:color w:val="000000" w:themeColor="text1"/>
          <w:sz w:val="24"/>
          <w:szCs w:val="24"/>
        </w:rPr>
        <w:t>TIP Needs Assessment</w:t>
      </w:r>
      <w:bookmarkEnd w:id="3"/>
    </w:p>
    <w:p w14:paraId="50DE9C1E" w14:textId="77777777" w:rsidR="00E11828" w:rsidRPr="00A70533" w:rsidRDefault="00E11828" w:rsidP="00E11828">
      <w:pPr>
        <w:pStyle w:val="Heading2"/>
        <w:spacing w:before="0" w:line="480" w:lineRule="auto"/>
        <w:rPr>
          <w:rFonts w:ascii="Times New Roman" w:hAnsi="Times New Roman" w:cs="Times New Roman"/>
          <w:color w:val="000000" w:themeColor="text1"/>
          <w:sz w:val="24"/>
          <w:szCs w:val="24"/>
        </w:rPr>
      </w:pPr>
      <w:bookmarkStart w:id="4" w:name="_Toc503779731"/>
      <w:r w:rsidRPr="00A70533">
        <w:rPr>
          <w:rFonts w:ascii="Times New Roman" w:hAnsi="Times New Roman" w:cs="Times New Roman"/>
          <w:b/>
          <w:color w:val="000000" w:themeColor="text1"/>
          <w:sz w:val="24"/>
          <w:szCs w:val="24"/>
        </w:rPr>
        <w:t>Strengths</w:t>
      </w:r>
      <w:bookmarkEnd w:id="4"/>
    </w:p>
    <w:p w14:paraId="0718014C" w14:textId="2352D99A" w:rsidR="00E11828" w:rsidRPr="00A70533" w:rsidRDefault="00692159" w:rsidP="00DF6D9E">
      <w:pPr>
        <w:spacing w:line="480" w:lineRule="auto"/>
        <w:ind w:firstLine="720"/>
        <w:rPr>
          <w:color w:val="000000" w:themeColor="text1"/>
        </w:rPr>
      </w:pPr>
      <w:r w:rsidRPr="00A70533">
        <w:rPr>
          <w:color w:val="000000" w:themeColor="text1"/>
        </w:rPr>
        <w:t>One of the strengths of McCleary</w:t>
      </w:r>
      <w:r w:rsidR="00CB0BFE" w:rsidRPr="00A70533">
        <w:rPr>
          <w:color w:val="000000" w:themeColor="text1"/>
        </w:rPr>
        <w:t xml:space="preserve"> Elementary School</w:t>
      </w:r>
      <w:r w:rsidRPr="00A70533">
        <w:rPr>
          <w:color w:val="000000" w:themeColor="text1"/>
        </w:rPr>
        <w:t xml:space="preserve"> </w:t>
      </w:r>
      <w:r w:rsidR="00CB0BFE" w:rsidRPr="00A70533">
        <w:rPr>
          <w:color w:val="000000" w:themeColor="text1"/>
        </w:rPr>
        <w:t>is</w:t>
      </w:r>
      <w:r w:rsidRPr="00A70533">
        <w:rPr>
          <w:color w:val="000000" w:themeColor="text1"/>
        </w:rPr>
        <w:t xml:space="preserve"> the small class sizes. The entire population of the school in grades </w:t>
      </w:r>
      <w:r w:rsidR="00DF6D9E" w:rsidRPr="00A70533">
        <w:rPr>
          <w:color w:val="000000" w:themeColor="text1"/>
        </w:rPr>
        <w:t>Pre</w:t>
      </w:r>
      <w:r w:rsidRPr="00A70533">
        <w:rPr>
          <w:color w:val="000000" w:themeColor="text1"/>
        </w:rPr>
        <w:t>K-5 is 2</w:t>
      </w:r>
      <w:r w:rsidR="00DF6D9E" w:rsidRPr="00A70533">
        <w:rPr>
          <w:color w:val="000000" w:themeColor="text1"/>
        </w:rPr>
        <w:t>57</w:t>
      </w:r>
      <w:r w:rsidRPr="00A70533">
        <w:rPr>
          <w:color w:val="000000" w:themeColor="text1"/>
        </w:rPr>
        <w:t xml:space="preserve"> students</w:t>
      </w:r>
      <w:r w:rsidR="00DF6D9E" w:rsidRPr="00A70533">
        <w:rPr>
          <w:color w:val="000000" w:themeColor="text1"/>
        </w:rPr>
        <w:t xml:space="preserve"> (</w:t>
      </w:r>
      <w:r w:rsidR="00DF6D9E" w:rsidRPr="00A70533">
        <w:rPr>
          <w:shd w:val="clear" w:color="auto" w:fill="FFFFFF"/>
        </w:rPr>
        <w:t xml:space="preserve">"McCleary Elementary," 2020). </w:t>
      </w:r>
      <w:r w:rsidRPr="00A70533">
        <w:rPr>
          <w:color w:val="000000" w:themeColor="text1"/>
        </w:rPr>
        <w:t>The largest individual class</w:t>
      </w:r>
      <w:r w:rsidR="00F03616" w:rsidRPr="00A70533">
        <w:rPr>
          <w:color w:val="000000" w:themeColor="text1"/>
        </w:rPr>
        <w:t xml:space="preserve"> in grades PreK-5</w:t>
      </w:r>
      <w:r w:rsidRPr="00A70533">
        <w:rPr>
          <w:color w:val="000000" w:themeColor="text1"/>
        </w:rPr>
        <w:t xml:space="preserve"> has 22 students.  This is beneficial for instructors as </w:t>
      </w:r>
      <w:r w:rsidR="00DF6D9E" w:rsidRPr="00A70533">
        <w:rPr>
          <w:color w:val="000000" w:themeColor="text1"/>
        </w:rPr>
        <w:t>differentiating lessons is much easier with a smaller group. The teacher is able to provide more individualized attention to students and have a greater grasp of each student’s preferred learning style.</w:t>
      </w:r>
    </w:p>
    <w:p w14:paraId="656802C2" w14:textId="28D6FBE2" w:rsidR="00DF6D9E" w:rsidRPr="00A70533" w:rsidRDefault="00D77259" w:rsidP="0086644A">
      <w:pPr>
        <w:spacing w:line="480" w:lineRule="auto"/>
        <w:ind w:firstLine="720"/>
      </w:pPr>
      <w:r w:rsidRPr="00A70533">
        <w:rPr>
          <w:color w:val="000000" w:themeColor="text1"/>
        </w:rPr>
        <w:t xml:space="preserve">Another strength is the amount of technology available in the general education classrooms. Each elementary homeroom teacher has an Active Board in their room. There are also several student computers to be utilized for individual assignments. Students attend a technology class every week as part of their </w:t>
      </w:r>
      <w:r w:rsidR="00711FC0" w:rsidRPr="00A70533">
        <w:rPr>
          <w:color w:val="000000" w:themeColor="text1"/>
        </w:rPr>
        <w:t>“</w:t>
      </w:r>
      <w:r w:rsidRPr="00A70533">
        <w:rPr>
          <w:color w:val="000000" w:themeColor="text1"/>
        </w:rPr>
        <w:t>specials</w:t>
      </w:r>
      <w:r w:rsidR="00711FC0" w:rsidRPr="00A70533">
        <w:rPr>
          <w:color w:val="000000" w:themeColor="text1"/>
        </w:rPr>
        <w:t>”</w:t>
      </w:r>
      <w:r w:rsidRPr="00A70533">
        <w:rPr>
          <w:color w:val="000000" w:themeColor="text1"/>
        </w:rPr>
        <w:t xml:space="preserve"> classes, and computers are also available in the library for student use. </w:t>
      </w:r>
      <w:r w:rsidR="00711FC0" w:rsidRPr="00A70533">
        <w:rPr>
          <w:color w:val="000000" w:themeColor="text1"/>
        </w:rPr>
        <w:t>The teachers have access to software and online resources such as Power School, Microsoft Office, Interactive Achievement, Class Dojo, Google Classroom and others that are successfully implemented in the classroom.</w:t>
      </w:r>
    </w:p>
    <w:p w14:paraId="3EF67549" w14:textId="77777777" w:rsidR="00E11828" w:rsidRPr="00A70533" w:rsidRDefault="00E11828" w:rsidP="00E11828">
      <w:pPr>
        <w:pStyle w:val="Heading2"/>
        <w:spacing w:before="0" w:line="480" w:lineRule="auto"/>
        <w:rPr>
          <w:rFonts w:ascii="Times New Roman" w:hAnsi="Times New Roman" w:cs="Times New Roman"/>
          <w:color w:val="000000" w:themeColor="text1"/>
          <w:sz w:val="24"/>
          <w:szCs w:val="24"/>
        </w:rPr>
      </w:pPr>
      <w:bookmarkStart w:id="5" w:name="_Toc503779732"/>
      <w:r w:rsidRPr="00A70533">
        <w:rPr>
          <w:rFonts w:ascii="Times New Roman" w:hAnsi="Times New Roman" w:cs="Times New Roman"/>
          <w:b/>
          <w:color w:val="000000" w:themeColor="text1"/>
          <w:sz w:val="24"/>
          <w:szCs w:val="24"/>
        </w:rPr>
        <w:lastRenderedPageBreak/>
        <w:t>Weaknesses</w:t>
      </w:r>
      <w:bookmarkEnd w:id="5"/>
      <w:r w:rsidRPr="00A70533">
        <w:rPr>
          <w:rFonts w:ascii="Times New Roman" w:hAnsi="Times New Roman" w:cs="Times New Roman"/>
          <w:color w:val="000000" w:themeColor="text1"/>
          <w:sz w:val="24"/>
          <w:szCs w:val="24"/>
        </w:rPr>
        <w:t xml:space="preserve"> </w:t>
      </w:r>
    </w:p>
    <w:p w14:paraId="4D30AC46" w14:textId="150F9261" w:rsidR="00461579" w:rsidRPr="00A70533" w:rsidRDefault="00C85E2A" w:rsidP="00E11828">
      <w:pPr>
        <w:spacing w:line="480" w:lineRule="auto"/>
        <w:ind w:firstLine="720"/>
        <w:rPr>
          <w:color w:val="000000" w:themeColor="text1"/>
        </w:rPr>
      </w:pPr>
      <w:r w:rsidRPr="00A70533">
        <w:rPr>
          <w:color w:val="000000" w:themeColor="text1"/>
        </w:rPr>
        <w:t xml:space="preserve">One of the weaknesses present at McCleary Elementary is the lack of funding. The school board requests higher funding each year but is often times denied. This leads to </w:t>
      </w:r>
      <w:r w:rsidR="00692159" w:rsidRPr="00A70533">
        <w:rPr>
          <w:color w:val="000000" w:themeColor="text1"/>
        </w:rPr>
        <w:t>teachers having a very small budget to use to obtain resources for their classrooms. This is especially difficult for the music department, as materials are quite expensive. Lack of funding also poses a problem when it comes to technology available for elective subjects.  The music department has one laptop and one projector to use in the classroom. The lack of budget does not allow for the teacher to request more up to date technology</w:t>
      </w:r>
      <w:r w:rsidR="00D77259" w:rsidRPr="00A70533">
        <w:rPr>
          <w:color w:val="000000" w:themeColor="text1"/>
        </w:rPr>
        <w:t xml:space="preserve"> or individual devices for students to use during class.</w:t>
      </w:r>
    </w:p>
    <w:p w14:paraId="27DA8E66" w14:textId="49A80E16" w:rsidR="00E11828" w:rsidRPr="00A70533" w:rsidRDefault="00461579" w:rsidP="00D77259">
      <w:pPr>
        <w:spacing w:line="480" w:lineRule="auto"/>
        <w:ind w:firstLine="720"/>
      </w:pPr>
      <w:r w:rsidRPr="00A70533">
        <w:rPr>
          <w:color w:val="000000" w:themeColor="text1"/>
        </w:rPr>
        <w:t>Another weakness present at McCleary is that it is a Title I school. This means that the federal government, “…</w:t>
      </w:r>
      <w:r w:rsidRPr="00A70533">
        <w:rPr>
          <w:color w:val="030A13"/>
          <w:shd w:val="clear" w:color="auto" w:fill="FFFFFF"/>
        </w:rPr>
        <w:t xml:space="preserve">provides financial assistance to local educational agencies (LEAs) and schools with high numbers or high percentages of children from low-income families to help ensure that all children meet challenging state academic standards” </w:t>
      </w:r>
      <w:r w:rsidRPr="00A70533">
        <w:rPr>
          <w:shd w:val="clear" w:color="auto" w:fill="FFFFFF"/>
        </w:rPr>
        <w:t>("Improving Basic," 2018</w:t>
      </w:r>
      <w:r w:rsidR="00F95914" w:rsidRPr="00A70533">
        <w:rPr>
          <w:shd w:val="clear" w:color="auto" w:fill="FFFFFF"/>
        </w:rPr>
        <w:t>, para. 1</w:t>
      </w:r>
      <w:r w:rsidRPr="00A70533">
        <w:rPr>
          <w:shd w:val="clear" w:color="auto" w:fill="FFFFFF"/>
        </w:rPr>
        <w:t xml:space="preserve">). </w:t>
      </w:r>
      <w:r w:rsidR="00D77259" w:rsidRPr="00A70533">
        <w:rPr>
          <w:shd w:val="clear" w:color="auto" w:fill="FFFFFF"/>
        </w:rPr>
        <w:t xml:space="preserve">The number of students who come from financially disadvantaged families is 61.9%, </w:t>
      </w:r>
      <w:r w:rsidR="00D77259" w:rsidRPr="00A70533">
        <w:rPr>
          <w:color w:val="000000" w:themeColor="text1"/>
        </w:rPr>
        <w:t>(</w:t>
      </w:r>
      <w:r w:rsidR="00D77259" w:rsidRPr="00A70533">
        <w:rPr>
          <w:shd w:val="clear" w:color="auto" w:fill="FFFFFF"/>
        </w:rPr>
        <w:t>"McCleary Elementary," 2020), and a majority of students receive free or reduced lunches.  Therefore, not all students have adequate resources available at home to complete assignments or participate in activities involving personal technology.</w:t>
      </w:r>
      <w:r w:rsidR="00E11828" w:rsidRPr="00A70533">
        <w:rPr>
          <w:color w:val="00B050"/>
        </w:rPr>
        <w:t xml:space="preserve"> </w:t>
      </w:r>
    </w:p>
    <w:p w14:paraId="0695B347" w14:textId="77777777" w:rsidR="00E11828" w:rsidRPr="00A70533" w:rsidRDefault="00E11828" w:rsidP="00E11828">
      <w:pPr>
        <w:pStyle w:val="Heading2"/>
        <w:spacing w:before="0" w:line="480" w:lineRule="auto"/>
        <w:rPr>
          <w:rFonts w:ascii="Times New Roman" w:hAnsi="Times New Roman" w:cs="Times New Roman"/>
          <w:color w:val="000000" w:themeColor="text1"/>
          <w:sz w:val="24"/>
          <w:szCs w:val="24"/>
        </w:rPr>
      </w:pPr>
      <w:bookmarkStart w:id="6" w:name="_Toc503779733"/>
      <w:r w:rsidRPr="00A70533">
        <w:rPr>
          <w:rFonts w:ascii="Times New Roman" w:hAnsi="Times New Roman" w:cs="Times New Roman"/>
          <w:b/>
          <w:color w:val="000000" w:themeColor="text1"/>
          <w:sz w:val="24"/>
          <w:szCs w:val="24"/>
        </w:rPr>
        <w:t>Opportunities</w:t>
      </w:r>
      <w:bookmarkEnd w:id="6"/>
    </w:p>
    <w:p w14:paraId="5BA43A17" w14:textId="7EC772BC" w:rsidR="005C4E71" w:rsidRPr="00A70533" w:rsidRDefault="00B819A8" w:rsidP="00E11828">
      <w:pPr>
        <w:spacing w:line="480" w:lineRule="auto"/>
        <w:ind w:firstLine="720"/>
      </w:pPr>
      <w:r w:rsidRPr="00A70533">
        <w:t>In the future, opportunities to be explored include using centers to break small classes into even smaller groups in order to provide more individualized and differentiated instruction</w:t>
      </w:r>
      <w:r w:rsidR="005C4E71" w:rsidRPr="00A70533">
        <w:t xml:space="preserve"> “…the number of students in a class can make a real difference for students and teachers alike” (</w:t>
      </w:r>
      <w:r w:rsidR="00F010B6" w:rsidRPr="00A70533">
        <w:t>“</w:t>
      </w:r>
      <w:r w:rsidR="005C4E71" w:rsidRPr="00A70533">
        <w:t>Class Size</w:t>
      </w:r>
      <w:r w:rsidR="00F010B6" w:rsidRPr="00A70533">
        <w:t>”</w:t>
      </w:r>
      <w:r w:rsidR="005C4E71" w:rsidRPr="00A70533">
        <w:t xml:space="preserve">, 2008). Having smaller groups, the instructor can place students with others at similar ability levels, allowing for differentiation to meet individual student needs. </w:t>
      </w:r>
    </w:p>
    <w:p w14:paraId="380B6490" w14:textId="0BB584C6" w:rsidR="00E11828" w:rsidRPr="00A70533" w:rsidRDefault="005C4E71" w:rsidP="00E11828">
      <w:pPr>
        <w:spacing w:line="480" w:lineRule="auto"/>
        <w:ind w:firstLine="720"/>
        <w:rPr>
          <w:color w:val="00B050"/>
        </w:rPr>
      </w:pPr>
      <w:r w:rsidRPr="00A70533">
        <w:lastRenderedPageBreak/>
        <w:t xml:space="preserve">McCleary can also look into applying for federal grants in order to attain more technology for the music department. Again because of the small class sizes, the amount of technology or devices required for a single elementary class would be much smaller for this school as opposed to others in larger cities. </w:t>
      </w:r>
      <w:r w:rsidR="00B819A8" w:rsidRPr="00A70533">
        <w:t xml:space="preserve"> </w:t>
      </w:r>
    </w:p>
    <w:p w14:paraId="281DC3E0" w14:textId="77777777" w:rsidR="00E11828" w:rsidRPr="00A70533" w:rsidRDefault="00E11828" w:rsidP="00E11828">
      <w:pPr>
        <w:pStyle w:val="Heading2"/>
        <w:spacing w:before="0" w:line="480" w:lineRule="auto"/>
        <w:rPr>
          <w:rFonts w:ascii="Times New Roman" w:hAnsi="Times New Roman" w:cs="Times New Roman"/>
          <w:color w:val="000000" w:themeColor="text1"/>
          <w:sz w:val="24"/>
          <w:szCs w:val="24"/>
        </w:rPr>
      </w:pPr>
      <w:bookmarkStart w:id="7" w:name="_Toc503779734"/>
      <w:r w:rsidRPr="00A70533">
        <w:rPr>
          <w:rFonts w:ascii="Times New Roman" w:hAnsi="Times New Roman" w:cs="Times New Roman"/>
          <w:b/>
          <w:color w:val="000000" w:themeColor="text1"/>
          <w:sz w:val="24"/>
          <w:szCs w:val="24"/>
        </w:rPr>
        <w:t>Threats</w:t>
      </w:r>
      <w:bookmarkEnd w:id="7"/>
      <w:r w:rsidRPr="00A70533">
        <w:rPr>
          <w:rFonts w:ascii="Times New Roman" w:hAnsi="Times New Roman" w:cs="Times New Roman"/>
          <w:color w:val="000000" w:themeColor="text1"/>
          <w:sz w:val="24"/>
          <w:szCs w:val="24"/>
        </w:rPr>
        <w:t xml:space="preserve"> </w:t>
      </w:r>
    </w:p>
    <w:p w14:paraId="18F040DE" w14:textId="71E9F727" w:rsidR="00E11828" w:rsidRPr="00A70533" w:rsidRDefault="005C4E71" w:rsidP="00E11828">
      <w:pPr>
        <w:spacing w:line="480" w:lineRule="auto"/>
        <w:ind w:firstLine="720"/>
        <w:rPr>
          <w:color w:val="000000" w:themeColor="text1"/>
        </w:rPr>
      </w:pPr>
      <w:r w:rsidRPr="00A70533">
        <w:t>The largest threat to the creation and implementation of this plan is funding. The school as a whole does n</w:t>
      </w:r>
      <w:r w:rsidR="00D70276" w:rsidRPr="00A70533">
        <w:t>ot have a large budget. The music department itself does not have a budget at all. The money that the department has is accumulated through fundraising organized by the teacher and carried out by the students. The school provides $200 per year to the music department to be used as “instructional money” to buy resources for the classroom. However, this amount of money does not go a long way in purchasing music materials, let alone technological resources. In order to implement this TIP, funds need to be allocated to purchase the needed resources for the classroom.</w:t>
      </w:r>
      <w:r w:rsidRPr="00A70533">
        <w:rPr>
          <w:color w:val="00B050"/>
        </w:rPr>
        <w:t xml:space="preserve">  </w:t>
      </w:r>
    </w:p>
    <w:p w14:paraId="53F54BFB" w14:textId="77777777" w:rsidR="00E11828" w:rsidRPr="00A70533" w:rsidRDefault="00E11828" w:rsidP="00E11828">
      <w:pPr>
        <w:pStyle w:val="Heading2"/>
        <w:spacing w:before="0" w:line="480" w:lineRule="auto"/>
        <w:rPr>
          <w:rFonts w:ascii="Times New Roman" w:hAnsi="Times New Roman" w:cs="Times New Roman"/>
          <w:b/>
          <w:color w:val="000000" w:themeColor="text1"/>
          <w:sz w:val="24"/>
          <w:szCs w:val="24"/>
        </w:rPr>
      </w:pPr>
      <w:bookmarkStart w:id="8" w:name="_Toc503779735"/>
      <w:r w:rsidRPr="00A70533">
        <w:rPr>
          <w:rFonts w:ascii="Times New Roman" w:hAnsi="Times New Roman" w:cs="Times New Roman"/>
          <w:b/>
          <w:color w:val="000000" w:themeColor="text1"/>
          <w:sz w:val="24"/>
          <w:szCs w:val="24"/>
        </w:rPr>
        <w:t>Needs Analysis</w:t>
      </w:r>
      <w:bookmarkEnd w:id="8"/>
    </w:p>
    <w:p w14:paraId="67D88699" w14:textId="1C05F719" w:rsidR="00CB0BFE" w:rsidRPr="00A70533" w:rsidRDefault="00E11828" w:rsidP="00E11828">
      <w:pPr>
        <w:spacing w:line="480" w:lineRule="auto"/>
        <w:rPr>
          <w:color w:val="000000" w:themeColor="text1"/>
        </w:rPr>
      </w:pPr>
      <w:r w:rsidRPr="00A70533">
        <w:rPr>
          <w:color w:val="000000" w:themeColor="text1"/>
        </w:rPr>
        <w:tab/>
      </w:r>
      <w:r w:rsidR="00D70276" w:rsidRPr="00A70533">
        <w:rPr>
          <w:color w:val="000000" w:themeColor="text1"/>
        </w:rPr>
        <w:t xml:space="preserve">This analysis aims to clarify the needs of the McCleary Elementary music department and students, and to develop a plan to make this plan a reality. The anticipated learners to participate in this program are the second-grade students.  The plan intends to assist students in improving their music reading skills and music literacy. This will prepare students for further music instruction in their primary school </w:t>
      </w:r>
      <w:r w:rsidR="00F010B6" w:rsidRPr="00A70533">
        <w:rPr>
          <w:color w:val="000000" w:themeColor="text1"/>
        </w:rPr>
        <w:t>years and</w:t>
      </w:r>
      <w:r w:rsidR="00D70276" w:rsidRPr="00A70533">
        <w:rPr>
          <w:color w:val="000000" w:themeColor="text1"/>
        </w:rPr>
        <w:t xml:space="preserve"> will help them to continue their music careers into middle</w:t>
      </w:r>
      <w:r w:rsidR="00F010B6" w:rsidRPr="00A70533">
        <w:rPr>
          <w:color w:val="000000" w:themeColor="text1"/>
        </w:rPr>
        <w:t>/</w:t>
      </w:r>
      <w:r w:rsidR="00D70276" w:rsidRPr="00A70533">
        <w:rPr>
          <w:color w:val="000000" w:themeColor="text1"/>
        </w:rPr>
        <w:t>high schoo</w:t>
      </w:r>
      <w:r w:rsidR="00F010B6" w:rsidRPr="00A70533">
        <w:rPr>
          <w:color w:val="000000" w:themeColor="text1"/>
        </w:rPr>
        <w:t>l and beyond. Music literacy is a skill that can be used not only in the school setting, but in the community and throughout an individual’s entire life.  According to the National Association for Music Education</w:t>
      </w:r>
      <w:r w:rsidR="007D1DA2" w:rsidRPr="00A70533">
        <w:rPr>
          <w:color w:val="000000" w:themeColor="text1"/>
        </w:rPr>
        <w:t xml:space="preserve"> (2020)</w:t>
      </w:r>
      <w:r w:rsidR="00F010B6" w:rsidRPr="00A70533">
        <w:rPr>
          <w:color w:val="000000" w:themeColor="text1"/>
        </w:rPr>
        <w:t xml:space="preserve">, these programs are beneficial to students in many ways. Some of these include, increased coordination, pattern recognition, fine-tuned </w:t>
      </w:r>
      <w:r w:rsidR="00F010B6" w:rsidRPr="00A70533">
        <w:rPr>
          <w:color w:val="000000" w:themeColor="text1"/>
        </w:rPr>
        <w:lastRenderedPageBreak/>
        <w:t>auditory skills, development of language and reasoning, and more (“20 Important”, 2014).</w:t>
      </w:r>
      <w:r w:rsidR="00CB0BFE" w:rsidRPr="00A70533">
        <w:rPr>
          <w:color w:val="000000" w:themeColor="text1"/>
        </w:rPr>
        <w:t xml:space="preserve"> After the successful completion of this program, students will be prepared to participate in music ensembles such as band or choir in the middle and high school. It can also benefit those who participate in community or church ensembles as well. </w:t>
      </w:r>
      <w:r w:rsidR="00F010B6" w:rsidRPr="00A70533">
        <w:rPr>
          <w:color w:val="000000" w:themeColor="text1"/>
        </w:rPr>
        <w:t xml:space="preserve">  </w:t>
      </w:r>
      <w:r w:rsidR="00D70276" w:rsidRPr="00A70533">
        <w:rPr>
          <w:color w:val="000000" w:themeColor="text1"/>
        </w:rPr>
        <w:t xml:space="preserve"> </w:t>
      </w:r>
    </w:p>
    <w:p w14:paraId="0470B308" w14:textId="10045D6E" w:rsidR="00E11828" w:rsidRPr="00A70533" w:rsidRDefault="00CB0BFE" w:rsidP="00E11828">
      <w:pPr>
        <w:spacing w:line="480" w:lineRule="auto"/>
        <w:rPr>
          <w:color w:val="000000" w:themeColor="text1"/>
        </w:rPr>
      </w:pPr>
      <w:r w:rsidRPr="00A70533">
        <w:rPr>
          <w:color w:val="000000" w:themeColor="text1"/>
        </w:rPr>
        <w:tab/>
        <w:t>One of the greatest needs for the successful implementation of this program is funding.  Technology is expensive, and this school is in a very rural and economically disadvantaged area. Applying for grants is a possibility but would ultimately fall on the teacher to research and complete. As the only music educator for the school district, this is a daunting task.  Ideally, a committee could be formed to work through the process of finding existing money to put toward this project, or to come up with other ways of securing the funds necessary to make it happen. The purchasing of this equipment is not only a benefit for the proposed learners in this plan but can also be applied to the instruction of students in other grade levels</w:t>
      </w:r>
      <w:r w:rsidR="00BD216A" w:rsidRPr="00A70533">
        <w:rPr>
          <w:color w:val="000000" w:themeColor="text1"/>
        </w:rPr>
        <w:t>, including those in middle and high school. The investment will prove beneficial not only to McCleary Elementary, but also the entire school district.</w:t>
      </w:r>
      <w:r w:rsidR="00EF6C4B" w:rsidRPr="00A70533">
        <w:rPr>
          <w:color w:val="000000" w:themeColor="text1"/>
        </w:rPr>
        <w:t xml:space="preserve">  </w:t>
      </w:r>
      <w:r w:rsidR="00E11828" w:rsidRPr="00A70533">
        <w:t xml:space="preserve">The demographics of the school are </w:t>
      </w:r>
      <w:r w:rsidR="00EF6C4B" w:rsidRPr="00A70533">
        <w:t>listed</w:t>
      </w:r>
      <w:r w:rsidR="00E11828" w:rsidRPr="00A70533">
        <w:t xml:space="preserve"> in the bullet points below</w:t>
      </w:r>
      <w:r w:rsidR="00454803" w:rsidRPr="00A70533">
        <w:t xml:space="preserve"> (“McCleary Elementary”, 2020)</w:t>
      </w:r>
      <w:r w:rsidR="00E11828" w:rsidRPr="00A70533">
        <w:t>:</w:t>
      </w:r>
    </w:p>
    <w:p w14:paraId="7290DB06" w14:textId="1CE6D2A5" w:rsidR="00E11828" w:rsidRPr="00A70533" w:rsidRDefault="00E11828" w:rsidP="001F59E9">
      <w:pPr>
        <w:pStyle w:val="ListParagraph"/>
        <w:numPr>
          <w:ilvl w:val="0"/>
          <w:numId w:val="7"/>
        </w:numPr>
        <w:spacing w:line="480" w:lineRule="auto"/>
      </w:pPr>
      <w:r w:rsidRPr="00A70533">
        <w:t xml:space="preserve">Students range in age from </w:t>
      </w:r>
      <w:r w:rsidR="00EF6C4B" w:rsidRPr="00A70533">
        <w:t>4</w:t>
      </w:r>
      <w:r w:rsidRPr="00A70533">
        <w:t>-1</w:t>
      </w:r>
      <w:r w:rsidR="00EF6C4B" w:rsidRPr="00A70533">
        <w:t>2</w:t>
      </w:r>
    </w:p>
    <w:p w14:paraId="459AF1AE" w14:textId="449EB416" w:rsidR="00E11828" w:rsidRPr="00A70533" w:rsidRDefault="00E11828" w:rsidP="001F59E9">
      <w:pPr>
        <w:pStyle w:val="ListParagraph"/>
        <w:numPr>
          <w:ilvl w:val="0"/>
          <w:numId w:val="7"/>
        </w:numPr>
        <w:spacing w:line="480" w:lineRule="auto"/>
      </w:pPr>
      <w:r w:rsidRPr="00A70533">
        <w:t xml:space="preserve">White </w:t>
      </w:r>
      <w:r w:rsidR="00EF6C4B" w:rsidRPr="00A70533">
        <w:t>98.8</w:t>
      </w:r>
      <w:r w:rsidRPr="00A70533">
        <w:t>%;</w:t>
      </w:r>
      <w:r w:rsidRPr="00A70533">
        <w:rPr>
          <w:color w:val="00B050"/>
        </w:rPr>
        <w:t xml:space="preserve"> </w:t>
      </w:r>
      <w:r w:rsidRPr="00A70533">
        <w:t xml:space="preserve">African American </w:t>
      </w:r>
      <w:r w:rsidR="00EF6C4B" w:rsidRPr="00A70533">
        <w:t>0.4</w:t>
      </w:r>
      <w:r w:rsidRPr="00A70533">
        <w:t xml:space="preserve">%; Asian </w:t>
      </w:r>
      <w:r w:rsidR="00EF6C4B" w:rsidRPr="00A70533">
        <w:t>0.4%</w:t>
      </w:r>
      <w:r w:rsidRPr="00A70533">
        <w:t xml:space="preserve">; </w:t>
      </w:r>
      <w:r w:rsidR="00EF6C4B" w:rsidRPr="00A70533">
        <w:t>Two or More Races 0.4%</w:t>
      </w:r>
      <w:r w:rsidRPr="00A70533">
        <w:t>.</w:t>
      </w:r>
    </w:p>
    <w:p w14:paraId="64368CB5" w14:textId="020F60B7" w:rsidR="00E11828" w:rsidRPr="00A70533" w:rsidRDefault="00EF6C4B" w:rsidP="001F59E9">
      <w:pPr>
        <w:pStyle w:val="ListParagraph"/>
        <w:numPr>
          <w:ilvl w:val="0"/>
          <w:numId w:val="7"/>
        </w:numPr>
        <w:spacing w:line="480" w:lineRule="auto"/>
      </w:pPr>
      <w:r w:rsidRPr="00A70533">
        <w:t>99.6</w:t>
      </w:r>
      <w:r w:rsidR="00E11828" w:rsidRPr="00A70533">
        <w:t xml:space="preserve">% of are native English speakers; while </w:t>
      </w:r>
      <w:r w:rsidRPr="00A70533">
        <w:t>0.</w:t>
      </w:r>
      <w:r w:rsidR="00E11828" w:rsidRPr="00A70533">
        <w:t xml:space="preserve">4% </w:t>
      </w:r>
      <w:r w:rsidRPr="00A70533">
        <w:t>are English Language Learners</w:t>
      </w:r>
      <w:r w:rsidR="00E11828" w:rsidRPr="00A70533">
        <w:t>.</w:t>
      </w:r>
    </w:p>
    <w:p w14:paraId="4FE5F8DB" w14:textId="14520190" w:rsidR="00E11828" w:rsidRPr="00A70533" w:rsidRDefault="00EF6C4B" w:rsidP="001F59E9">
      <w:pPr>
        <w:pStyle w:val="ListParagraph"/>
        <w:numPr>
          <w:ilvl w:val="0"/>
          <w:numId w:val="7"/>
        </w:numPr>
        <w:spacing w:line="480" w:lineRule="auto"/>
      </w:pPr>
      <w:r w:rsidRPr="00A70533">
        <w:t>25.7</w:t>
      </w:r>
      <w:r w:rsidR="00E11828" w:rsidRPr="00A70533">
        <w:t xml:space="preserve">% of students </w:t>
      </w:r>
      <w:r w:rsidRPr="00A70533">
        <w:t>in the school are considered to have disabilities</w:t>
      </w:r>
    </w:p>
    <w:p w14:paraId="29F491D5" w14:textId="48D73B3D" w:rsidR="002960FB" w:rsidRPr="00A70533" w:rsidRDefault="002960FB" w:rsidP="002960FB">
      <w:pPr>
        <w:pStyle w:val="Heading1"/>
        <w:spacing w:before="0" w:line="480" w:lineRule="auto"/>
        <w:jc w:val="center"/>
        <w:rPr>
          <w:rFonts w:ascii="Times New Roman" w:hAnsi="Times New Roman" w:cs="Times New Roman"/>
          <w:b/>
          <w:color w:val="000000" w:themeColor="text1"/>
          <w:sz w:val="24"/>
          <w:szCs w:val="24"/>
        </w:rPr>
      </w:pPr>
      <w:bookmarkStart w:id="9" w:name="_Toc503779736"/>
      <w:r w:rsidRPr="00A70533">
        <w:rPr>
          <w:rFonts w:ascii="Times New Roman" w:hAnsi="Times New Roman" w:cs="Times New Roman"/>
          <w:b/>
          <w:color w:val="000000" w:themeColor="text1"/>
          <w:sz w:val="24"/>
          <w:szCs w:val="24"/>
        </w:rPr>
        <w:t>TIP Planning Process</w:t>
      </w:r>
      <w:bookmarkEnd w:id="9"/>
    </w:p>
    <w:p w14:paraId="268B5D3D" w14:textId="77777777" w:rsidR="002960FB" w:rsidRPr="00A70533" w:rsidRDefault="002960FB" w:rsidP="002960FB">
      <w:pPr>
        <w:pStyle w:val="Heading2"/>
        <w:spacing w:before="0" w:line="480" w:lineRule="auto"/>
        <w:rPr>
          <w:rFonts w:ascii="Times New Roman" w:hAnsi="Times New Roman" w:cs="Times New Roman"/>
          <w:b/>
          <w:color w:val="000000" w:themeColor="text1"/>
          <w:sz w:val="24"/>
          <w:szCs w:val="24"/>
        </w:rPr>
      </w:pPr>
      <w:bookmarkStart w:id="10" w:name="_Toc503779737"/>
      <w:r w:rsidRPr="00A70533">
        <w:rPr>
          <w:rFonts w:ascii="Times New Roman" w:hAnsi="Times New Roman" w:cs="Times New Roman"/>
          <w:b/>
          <w:color w:val="000000" w:themeColor="text1"/>
          <w:sz w:val="24"/>
          <w:szCs w:val="24"/>
        </w:rPr>
        <w:t>State Goals and Objectives with Local Strategies and Measures</w:t>
      </w:r>
      <w:bookmarkEnd w:id="10"/>
      <w:r w:rsidRPr="00A70533">
        <w:rPr>
          <w:rFonts w:ascii="Times New Roman" w:hAnsi="Times New Roman" w:cs="Times New Roman"/>
          <w:color w:val="000000" w:themeColor="text1"/>
          <w:sz w:val="24"/>
          <w:szCs w:val="24"/>
        </w:rPr>
        <w:t xml:space="preserve"> </w:t>
      </w:r>
    </w:p>
    <w:tbl>
      <w:tblPr>
        <w:tblW w:w="9468" w:type="dxa"/>
        <w:tblBorders>
          <w:top w:val="single" w:sz="4" w:space="0" w:color="000000"/>
          <w:bottom w:val="single" w:sz="4" w:space="0" w:color="000000"/>
          <w:insideH w:val="single" w:sz="4" w:space="0" w:color="auto"/>
        </w:tblBorders>
        <w:tblLayout w:type="fixed"/>
        <w:tblLook w:val="0000" w:firstRow="0" w:lastRow="0" w:firstColumn="0" w:lastColumn="0" w:noHBand="0" w:noVBand="0"/>
      </w:tblPr>
      <w:tblGrid>
        <w:gridCol w:w="2988"/>
        <w:gridCol w:w="3150"/>
        <w:gridCol w:w="3330"/>
      </w:tblGrid>
      <w:tr w:rsidR="002960FB" w:rsidRPr="00A70533" w14:paraId="1635871A" w14:textId="77777777" w:rsidTr="00357426">
        <w:tc>
          <w:tcPr>
            <w:tcW w:w="2988" w:type="dxa"/>
            <w:tcMar>
              <w:top w:w="20" w:type="nil"/>
              <w:left w:w="20" w:type="nil"/>
              <w:bottom w:w="20" w:type="nil"/>
              <w:right w:w="20" w:type="nil"/>
            </w:tcMar>
            <w:vAlign w:val="center"/>
          </w:tcPr>
          <w:p w14:paraId="4B84C43A" w14:textId="77777777" w:rsidR="002960FB" w:rsidRPr="00A70533" w:rsidRDefault="002960FB" w:rsidP="00457152">
            <w:pPr>
              <w:widowControl w:val="0"/>
              <w:autoSpaceDE w:val="0"/>
              <w:autoSpaceDN w:val="0"/>
              <w:adjustRightInd w:val="0"/>
              <w:jc w:val="center"/>
              <w:rPr>
                <w:b/>
                <w:bCs/>
                <w:color w:val="000000" w:themeColor="text1"/>
              </w:rPr>
            </w:pPr>
            <w:r w:rsidRPr="00A70533">
              <w:rPr>
                <w:b/>
                <w:bCs/>
                <w:color w:val="000000" w:themeColor="text1"/>
              </w:rPr>
              <w:t>Goal</w:t>
            </w:r>
          </w:p>
        </w:tc>
        <w:tc>
          <w:tcPr>
            <w:tcW w:w="3150" w:type="dxa"/>
            <w:tcMar>
              <w:top w:w="20" w:type="nil"/>
              <w:left w:w="20" w:type="nil"/>
              <w:bottom w:w="20" w:type="nil"/>
              <w:right w:w="20" w:type="nil"/>
            </w:tcMar>
            <w:vAlign w:val="center"/>
          </w:tcPr>
          <w:p w14:paraId="3F68C175" w14:textId="2824A74C" w:rsidR="002960FB" w:rsidRPr="00A70533" w:rsidRDefault="0055362E" w:rsidP="00457152">
            <w:pPr>
              <w:widowControl w:val="0"/>
              <w:autoSpaceDE w:val="0"/>
              <w:autoSpaceDN w:val="0"/>
              <w:adjustRightInd w:val="0"/>
              <w:jc w:val="center"/>
              <w:rPr>
                <w:b/>
                <w:noProof/>
                <w:color w:val="000000" w:themeColor="text1"/>
              </w:rPr>
            </w:pPr>
            <w:r w:rsidRPr="00A70533">
              <w:rPr>
                <w:b/>
                <w:noProof/>
                <w:color w:val="000000" w:themeColor="text1"/>
              </w:rPr>
              <w:t>VA Music SOLs</w:t>
            </w:r>
            <w:r w:rsidR="00A70533">
              <w:rPr>
                <w:b/>
                <w:noProof/>
                <w:color w:val="000000" w:themeColor="text1"/>
              </w:rPr>
              <w:t>/ISTE</w:t>
            </w:r>
          </w:p>
        </w:tc>
        <w:tc>
          <w:tcPr>
            <w:tcW w:w="3330" w:type="dxa"/>
            <w:tcMar>
              <w:top w:w="20" w:type="nil"/>
              <w:left w:w="20" w:type="nil"/>
              <w:bottom w:w="20" w:type="nil"/>
              <w:right w:w="20" w:type="nil"/>
            </w:tcMar>
            <w:vAlign w:val="center"/>
          </w:tcPr>
          <w:p w14:paraId="30D27DEC" w14:textId="77777777" w:rsidR="002960FB" w:rsidRPr="00A70533" w:rsidRDefault="002960FB" w:rsidP="00457152">
            <w:pPr>
              <w:widowControl w:val="0"/>
              <w:autoSpaceDE w:val="0"/>
              <w:autoSpaceDN w:val="0"/>
              <w:adjustRightInd w:val="0"/>
              <w:jc w:val="center"/>
              <w:rPr>
                <w:b/>
                <w:noProof/>
                <w:color w:val="000000" w:themeColor="text1"/>
              </w:rPr>
            </w:pPr>
            <w:r w:rsidRPr="00A70533">
              <w:rPr>
                <w:b/>
                <w:noProof/>
                <w:color w:val="000000" w:themeColor="text1"/>
              </w:rPr>
              <w:t>Strategies</w:t>
            </w:r>
          </w:p>
        </w:tc>
      </w:tr>
      <w:tr w:rsidR="002960FB" w:rsidRPr="00A70533" w14:paraId="3F95F257" w14:textId="77777777" w:rsidTr="00357426">
        <w:tc>
          <w:tcPr>
            <w:tcW w:w="2988" w:type="dxa"/>
            <w:tcMar>
              <w:top w:w="20" w:type="nil"/>
              <w:left w:w="20" w:type="nil"/>
              <w:bottom w:w="20" w:type="nil"/>
              <w:right w:w="20" w:type="nil"/>
            </w:tcMar>
          </w:tcPr>
          <w:p w14:paraId="2B02DB5C" w14:textId="0D14BD2A" w:rsidR="00272B0C" w:rsidRPr="00A70533" w:rsidRDefault="002960FB" w:rsidP="00272B0C">
            <w:pPr>
              <w:widowControl w:val="0"/>
              <w:tabs>
                <w:tab w:val="left" w:pos="220"/>
                <w:tab w:val="left" w:pos="720"/>
              </w:tabs>
              <w:autoSpaceDE w:val="0"/>
              <w:autoSpaceDN w:val="0"/>
              <w:adjustRightInd w:val="0"/>
              <w:rPr>
                <w:color w:val="000000" w:themeColor="text1"/>
              </w:rPr>
            </w:pPr>
            <w:r w:rsidRPr="00A70533">
              <w:rPr>
                <w:b/>
                <w:bCs/>
                <w:color w:val="000000" w:themeColor="text1"/>
              </w:rPr>
              <w:t>1.</w:t>
            </w:r>
            <w:r w:rsidRPr="00A70533">
              <w:rPr>
                <w:bCs/>
                <w:color w:val="000000" w:themeColor="text1"/>
              </w:rPr>
              <w:t xml:space="preserve"> </w:t>
            </w:r>
            <w:r w:rsidRPr="00A70533">
              <w:rPr>
                <w:color w:val="000000" w:themeColor="text1"/>
              </w:rPr>
              <w:t>Help students develop rhythmic literacy</w:t>
            </w:r>
            <w:r w:rsidR="00272B0C" w:rsidRPr="00A70533">
              <w:rPr>
                <w:color w:val="000000" w:themeColor="text1"/>
              </w:rPr>
              <w:t>: Students will use websites such</w:t>
            </w:r>
            <w:r w:rsidR="00272B0C" w:rsidRPr="00A70533">
              <w:t xml:space="preserve"> as</w:t>
            </w:r>
            <w:r w:rsidR="00272B0C" w:rsidRPr="00A70533">
              <w:rPr>
                <w:color w:val="0046FF"/>
              </w:rPr>
              <w:t xml:space="preserve"> </w:t>
            </w:r>
            <w:r w:rsidR="00272B0C" w:rsidRPr="00B7227C">
              <w:lastRenderedPageBreak/>
              <w:t>https://www.rhythm-in-music.com,</w:t>
            </w:r>
            <w:r w:rsidR="00272B0C" w:rsidRPr="00A70533">
              <w:rPr>
                <w:color w:val="000000" w:themeColor="text1"/>
              </w:rPr>
              <w:t xml:space="preserve"> and </w:t>
            </w:r>
            <w:r w:rsidR="00272B0C" w:rsidRPr="00B7227C">
              <w:t>http://www.musictechteacher.com</w:t>
            </w:r>
            <w:r w:rsidR="00272B0C" w:rsidRPr="00A70533">
              <w:rPr>
                <w:color w:val="0046FF"/>
              </w:rPr>
              <w:t xml:space="preserve"> </w:t>
            </w:r>
            <w:r w:rsidR="00272B0C" w:rsidRPr="00A70533">
              <w:rPr>
                <w:color w:val="000000" w:themeColor="text1"/>
              </w:rPr>
              <w:t>to practice rhythmic identification and manipulation</w:t>
            </w:r>
          </w:p>
          <w:p w14:paraId="1E8CA50C" w14:textId="27A632A3" w:rsidR="002960FB" w:rsidRPr="00A70533" w:rsidRDefault="002960FB" w:rsidP="00457152">
            <w:pPr>
              <w:widowControl w:val="0"/>
              <w:autoSpaceDE w:val="0"/>
              <w:autoSpaceDN w:val="0"/>
              <w:adjustRightInd w:val="0"/>
              <w:rPr>
                <w:color w:val="000000" w:themeColor="text1"/>
              </w:rPr>
            </w:pPr>
          </w:p>
        </w:tc>
        <w:tc>
          <w:tcPr>
            <w:tcW w:w="3150" w:type="dxa"/>
            <w:tcMar>
              <w:top w:w="20" w:type="nil"/>
              <w:left w:w="20" w:type="nil"/>
              <w:bottom w:w="20" w:type="nil"/>
              <w:right w:w="20" w:type="nil"/>
            </w:tcMar>
          </w:tcPr>
          <w:p w14:paraId="2A852114" w14:textId="2AA4B4DD" w:rsidR="0055362E" w:rsidRPr="00A70533" w:rsidRDefault="0055362E" w:rsidP="001F59E9">
            <w:pPr>
              <w:pStyle w:val="NormalWeb"/>
              <w:numPr>
                <w:ilvl w:val="1"/>
                <w:numId w:val="10"/>
              </w:numPr>
            </w:pPr>
            <w:r w:rsidRPr="00A70533">
              <w:lastRenderedPageBreak/>
              <w:t>The student will read and notate music, including</w:t>
            </w:r>
          </w:p>
          <w:p w14:paraId="4C05A761" w14:textId="6B983A85" w:rsidR="0055362E" w:rsidRPr="00A70533" w:rsidRDefault="0055362E" w:rsidP="0055362E">
            <w:pPr>
              <w:pStyle w:val="NormalWeb"/>
              <w:ind w:left="360"/>
            </w:pPr>
            <w:r w:rsidRPr="00A70533">
              <w:lastRenderedPageBreak/>
              <w:t xml:space="preserve">4. reading and notating rhythmic patterns that include half notes, half rests, whole notes, and whole rests; and </w:t>
            </w:r>
          </w:p>
          <w:p w14:paraId="5301088C" w14:textId="77777777" w:rsidR="00E62C23" w:rsidRDefault="0055362E" w:rsidP="00336DBD">
            <w:pPr>
              <w:pStyle w:val="NormalWeb"/>
              <w:ind w:left="360"/>
            </w:pPr>
            <w:r w:rsidRPr="00A70533">
              <w:t>5. using basic music symbols.</w:t>
            </w:r>
          </w:p>
          <w:p w14:paraId="69B1C098" w14:textId="77777777" w:rsidR="00E62C23" w:rsidRPr="00A70533" w:rsidRDefault="00E62C23" w:rsidP="00E62C23">
            <w:pPr>
              <w:widowControl w:val="0"/>
              <w:autoSpaceDE w:val="0"/>
              <w:autoSpaceDN w:val="0"/>
              <w:adjustRightInd w:val="0"/>
            </w:pPr>
            <w:r w:rsidRPr="00A70533">
              <w:t>ISTE 4. Critical Thinking, Problem Solving, and Decision Making</w:t>
            </w:r>
            <w:r w:rsidRPr="00A70533">
              <w:rPr>
                <w:i/>
                <w:iCs/>
              </w:rPr>
              <w:t xml:space="preserve"> – </w:t>
            </w:r>
            <w:r w:rsidRPr="00A70533">
              <w:t>Students use critical thinking skills to plan and conduct research, manage projects, solve problems</w:t>
            </w:r>
            <w:r w:rsidRPr="00A70533">
              <w:rPr>
                <w:b/>
                <w:bCs/>
              </w:rPr>
              <w:t>,</w:t>
            </w:r>
            <w:r w:rsidRPr="00A70533">
              <w:t xml:space="preserve"> and make informed decisions using appropriate digital tools and resources. </w:t>
            </w:r>
          </w:p>
          <w:p w14:paraId="633669F9" w14:textId="77777777" w:rsidR="00E62C23" w:rsidRPr="00A70533" w:rsidRDefault="00E62C23" w:rsidP="00E62C23">
            <w:pPr>
              <w:widowControl w:val="0"/>
              <w:tabs>
                <w:tab w:val="left" w:pos="220"/>
                <w:tab w:val="left" w:pos="720"/>
              </w:tabs>
              <w:autoSpaceDE w:val="0"/>
              <w:autoSpaceDN w:val="0"/>
              <w:adjustRightInd w:val="0"/>
            </w:pPr>
          </w:p>
          <w:p w14:paraId="1E06B4E8" w14:textId="398C5EBB" w:rsidR="002960FB" w:rsidRPr="00A70533" w:rsidRDefault="00E62C23" w:rsidP="00E62C23">
            <w:pPr>
              <w:pStyle w:val="NormalWeb"/>
              <w:ind w:left="360"/>
            </w:pPr>
            <w:r>
              <w:t xml:space="preserve">b) </w:t>
            </w:r>
            <w:r w:rsidRPr="00A70533">
              <w:t>Students plan and manage activities to develop a solution or complete a project (Hamilton, 2015, p. 29).</w:t>
            </w:r>
            <w:r w:rsidR="0055362E" w:rsidRPr="00A70533">
              <w:t xml:space="preserve"> </w:t>
            </w:r>
          </w:p>
        </w:tc>
        <w:tc>
          <w:tcPr>
            <w:tcW w:w="3330" w:type="dxa"/>
            <w:tcMar>
              <w:top w:w="20" w:type="nil"/>
              <w:left w:w="20" w:type="nil"/>
              <w:bottom w:w="20" w:type="nil"/>
              <w:right w:w="20" w:type="nil"/>
            </w:tcMar>
          </w:tcPr>
          <w:p w14:paraId="07B6A484" w14:textId="58FB0B65" w:rsidR="006117E5" w:rsidRPr="00A70533" w:rsidRDefault="00272B0C" w:rsidP="001F59E9">
            <w:pPr>
              <w:pStyle w:val="ListParagraph"/>
              <w:widowControl w:val="0"/>
              <w:numPr>
                <w:ilvl w:val="0"/>
                <w:numId w:val="12"/>
              </w:numPr>
              <w:tabs>
                <w:tab w:val="left" w:pos="220"/>
                <w:tab w:val="left" w:pos="720"/>
              </w:tabs>
              <w:autoSpaceDE w:val="0"/>
              <w:autoSpaceDN w:val="0"/>
              <w:adjustRightInd w:val="0"/>
              <w:ind w:left="224" w:hanging="180"/>
              <w:rPr>
                <w:color w:val="000000" w:themeColor="text1"/>
              </w:rPr>
            </w:pPr>
            <w:r w:rsidRPr="00A70533">
              <w:rPr>
                <w:color w:val="000000" w:themeColor="text1"/>
              </w:rPr>
              <w:lastRenderedPageBreak/>
              <w:t xml:space="preserve">Students will be introduced to half notes and rests and will then use the rhythm practice </w:t>
            </w:r>
            <w:r w:rsidRPr="00A70533">
              <w:rPr>
                <w:color w:val="000000" w:themeColor="text1"/>
              </w:rPr>
              <w:lastRenderedPageBreak/>
              <w:t xml:space="preserve">tools from </w:t>
            </w:r>
            <w:r w:rsidRPr="00B7227C">
              <w:t>https://www.rhythm-in-music.com</w:t>
            </w:r>
            <w:r w:rsidRPr="00A70533">
              <w:rPr>
                <w:color w:val="000000" w:themeColor="text1"/>
              </w:rPr>
              <w:t xml:space="preserve"> to further solidify their understanding. They will then do the same with whole notes and rests.</w:t>
            </w:r>
          </w:p>
          <w:p w14:paraId="3F243E82" w14:textId="09832D51" w:rsidR="00272B0C" w:rsidRPr="00A70533" w:rsidRDefault="00272B0C" w:rsidP="001F59E9">
            <w:pPr>
              <w:pStyle w:val="ListParagraph"/>
              <w:widowControl w:val="0"/>
              <w:numPr>
                <w:ilvl w:val="0"/>
                <w:numId w:val="12"/>
              </w:numPr>
              <w:tabs>
                <w:tab w:val="left" w:pos="220"/>
                <w:tab w:val="left" w:pos="720"/>
              </w:tabs>
              <w:autoSpaceDE w:val="0"/>
              <w:autoSpaceDN w:val="0"/>
              <w:adjustRightInd w:val="0"/>
              <w:ind w:left="224" w:hanging="180"/>
              <w:rPr>
                <w:color w:val="000000" w:themeColor="text1"/>
              </w:rPr>
            </w:pPr>
            <w:r w:rsidRPr="00A70533">
              <w:rPr>
                <w:color w:val="000000" w:themeColor="text1"/>
              </w:rPr>
              <w:t xml:space="preserve">Students will use the quizzes from </w:t>
            </w:r>
            <w:r w:rsidRPr="00B7227C">
              <w:t>http://www.musictechteacher.com</w:t>
            </w:r>
            <w:r w:rsidRPr="00A70533">
              <w:rPr>
                <w:rStyle w:val="Hyperlink"/>
                <w:color w:val="auto"/>
                <w:u w:val="none"/>
              </w:rPr>
              <w:t xml:space="preserve"> to practice rhythms using games. These games include many different note symbols and values.</w:t>
            </w:r>
          </w:p>
          <w:p w14:paraId="4D4A89D1" w14:textId="16AFCA25" w:rsidR="002960FB" w:rsidRPr="00A70533" w:rsidRDefault="002960FB" w:rsidP="006117E5">
            <w:pPr>
              <w:widowControl w:val="0"/>
              <w:tabs>
                <w:tab w:val="left" w:pos="220"/>
                <w:tab w:val="left" w:pos="720"/>
              </w:tabs>
              <w:autoSpaceDE w:val="0"/>
              <w:autoSpaceDN w:val="0"/>
              <w:adjustRightInd w:val="0"/>
              <w:rPr>
                <w:color w:val="000000" w:themeColor="text1"/>
              </w:rPr>
            </w:pPr>
          </w:p>
        </w:tc>
      </w:tr>
      <w:tr w:rsidR="002960FB" w:rsidRPr="00A70533" w14:paraId="1D777E82" w14:textId="77777777" w:rsidTr="00357426">
        <w:tc>
          <w:tcPr>
            <w:tcW w:w="2988" w:type="dxa"/>
            <w:tcMar>
              <w:top w:w="20" w:type="nil"/>
              <w:left w:w="20" w:type="nil"/>
              <w:bottom w:w="20" w:type="nil"/>
              <w:right w:w="20" w:type="nil"/>
            </w:tcMar>
          </w:tcPr>
          <w:p w14:paraId="35A48E05" w14:textId="027962D1" w:rsidR="00272B0C" w:rsidRPr="00A70533" w:rsidRDefault="002960FB" w:rsidP="00272B0C">
            <w:pPr>
              <w:widowControl w:val="0"/>
              <w:tabs>
                <w:tab w:val="left" w:pos="220"/>
              </w:tabs>
              <w:autoSpaceDE w:val="0"/>
              <w:autoSpaceDN w:val="0"/>
              <w:adjustRightInd w:val="0"/>
              <w:rPr>
                <w:color w:val="000000" w:themeColor="text1"/>
              </w:rPr>
            </w:pPr>
            <w:r w:rsidRPr="00A70533">
              <w:rPr>
                <w:b/>
                <w:bCs/>
                <w:color w:val="000000" w:themeColor="text1"/>
              </w:rPr>
              <w:lastRenderedPageBreak/>
              <w:t xml:space="preserve">2. </w:t>
            </w:r>
            <w:r w:rsidR="00272B0C" w:rsidRPr="00A70533">
              <w:rPr>
                <w:color w:val="000000" w:themeColor="text1"/>
              </w:rPr>
              <w:t xml:space="preserve">Students will improve their aural skills through the use of ear training practice websites such as </w:t>
            </w:r>
            <w:r w:rsidR="00272B0C" w:rsidRPr="00FA2C18">
              <w:t>https://tonedear.com</w:t>
            </w:r>
            <w:r w:rsidR="00272B0C" w:rsidRPr="00A70533">
              <w:rPr>
                <w:color w:val="000000" w:themeColor="text1"/>
              </w:rPr>
              <w:t xml:space="preserve"> and </w:t>
            </w:r>
            <w:r w:rsidR="00272B0C" w:rsidRPr="00FA2C18">
              <w:t>https://musictheory.net</w:t>
            </w:r>
          </w:p>
          <w:p w14:paraId="767EBE28" w14:textId="04E93534" w:rsidR="002960FB" w:rsidRPr="00A70533" w:rsidRDefault="002960FB" w:rsidP="00457152">
            <w:pPr>
              <w:widowControl w:val="0"/>
              <w:autoSpaceDE w:val="0"/>
              <w:autoSpaceDN w:val="0"/>
              <w:adjustRightInd w:val="0"/>
              <w:rPr>
                <w:color w:val="000000" w:themeColor="text1"/>
              </w:rPr>
            </w:pPr>
          </w:p>
        </w:tc>
        <w:tc>
          <w:tcPr>
            <w:tcW w:w="3150" w:type="dxa"/>
            <w:tcMar>
              <w:top w:w="20" w:type="nil"/>
              <w:left w:w="20" w:type="nil"/>
              <w:bottom w:w="20" w:type="nil"/>
              <w:right w:w="20" w:type="nil"/>
            </w:tcMar>
          </w:tcPr>
          <w:p w14:paraId="79078660" w14:textId="77777777" w:rsidR="0055362E" w:rsidRPr="00A70533" w:rsidRDefault="0055362E" w:rsidP="0055362E">
            <w:pPr>
              <w:pStyle w:val="NormalWeb"/>
              <w:rPr>
                <w:color w:val="000000" w:themeColor="text1"/>
              </w:rPr>
            </w:pPr>
            <w:r w:rsidRPr="00A70533">
              <w:rPr>
                <w:color w:val="000000" w:themeColor="text1"/>
              </w:rPr>
              <w:t xml:space="preserve">2.1 The student will read and notate music, including </w:t>
            </w:r>
          </w:p>
          <w:p w14:paraId="30BB06BD" w14:textId="77777777" w:rsidR="0055362E" w:rsidRPr="00A70533" w:rsidRDefault="0055362E" w:rsidP="001F59E9">
            <w:pPr>
              <w:pStyle w:val="NormalWeb"/>
              <w:numPr>
                <w:ilvl w:val="0"/>
                <w:numId w:val="8"/>
              </w:numPr>
              <w:rPr>
                <w:color w:val="000000" w:themeColor="text1"/>
              </w:rPr>
            </w:pPr>
            <w:r w:rsidRPr="00A70533">
              <w:rPr>
                <w:color w:val="000000" w:themeColor="text1"/>
              </w:rPr>
              <w:t xml:space="preserve">identifying written melodic patterns that move upward, downward, and stay the same; </w:t>
            </w:r>
          </w:p>
          <w:p w14:paraId="57C9880A" w14:textId="19FB93F4" w:rsidR="0055362E" w:rsidRPr="00A70533" w:rsidRDefault="0055362E" w:rsidP="0055362E">
            <w:pPr>
              <w:pStyle w:val="NormalWeb"/>
              <w:rPr>
                <w:color w:val="000000" w:themeColor="text1"/>
              </w:rPr>
            </w:pPr>
            <w:r w:rsidRPr="00A70533">
              <w:rPr>
                <w:color w:val="000000" w:themeColor="text1"/>
              </w:rPr>
              <w:t xml:space="preserve">2.2 The student will sing a repertoire of songs alone and with others, including </w:t>
            </w:r>
          </w:p>
          <w:p w14:paraId="69B7F8DD" w14:textId="77777777" w:rsidR="0055362E" w:rsidRPr="00A70533" w:rsidRDefault="0055362E" w:rsidP="001F59E9">
            <w:pPr>
              <w:pStyle w:val="NormalWeb"/>
              <w:numPr>
                <w:ilvl w:val="0"/>
                <w:numId w:val="9"/>
              </w:numPr>
              <w:rPr>
                <w:color w:val="000000" w:themeColor="text1"/>
              </w:rPr>
            </w:pPr>
            <w:r w:rsidRPr="00A70533">
              <w:rPr>
                <w:color w:val="000000" w:themeColor="text1"/>
              </w:rPr>
              <w:t xml:space="preserve">singing melodic patterns that move upward, downward, and stay the same; </w:t>
            </w:r>
          </w:p>
          <w:p w14:paraId="51D3190A" w14:textId="77777777" w:rsidR="0055362E" w:rsidRPr="00A70533" w:rsidRDefault="0055362E" w:rsidP="001F59E9">
            <w:pPr>
              <w:pStyle w:val="NormalWeb"/>
              <w:numPr>
                <w:ilvl w:val="0"/>
                <w:numId w:val="9"/>
              </w:numPr>
              <w:rPr>
                <w:color w:val="000000" w:themeColor="text1"/>
              </w:rPr>
            </w:pPr>
            <w:r w:rsidRPr="00A70533">
              <w:rPr>
                <w:color w:val="000000" w:themeColor="text1"/>
              </w:rPr>
              <w:t xml:space="preserve">singing melodies within the range of a sixth; and </w:t>
            </w:r>
          </w:p>
          <w:p w14:paraId="666C4B65" w14:textId="77777777" w:rsidR="00336DBD" w:rsidRDefault="0055362E" w:rsidP="001F59E9">
            <w:pPr>
              <w:pStyle w:val="NormalWeb"/>
              <w:numPr>
                <w:ilvl w:val="0"/>
                <w:numId w:val="9"/>
              </w:numPr>
              <w:rPr>
                <w:color w:val="000000" w:themeColor="text1"/>
              </w:rPr>
            </w:pPr>
            <w:r w:rsidRPr="00A70533">
              <w:rPr>
                <w:color w:val="000000" w:themeColor="text1"/>
              </w:rPr>
              <w:t xml:space="preserve">increasing pitch </w:t>
            </w:r>
            <w:r w:rsidRPr="00A70533">
              <w:rPr>
                <w:color w:val="000000" w:themeColor="text1"/>
              </w:rPr>
              <w:lastRenderedPageBreak/>
              <w:t xml:space="preserve">accuracy while singing phrases and simple songs. </w:t>
            </w:r>
          </w:p>
          <w:p w14:paraId="4FAA4079" w14:textId="049F7A3C" w:rsidR="00E62C23" w:rsidRDefault="00E62C23" w:rsidP="00E62C23">
            <w:pPr>
              <w:rPr>
                <w:shd w:val="clear" w:color="auto" w:fill="FFFFFF"/>
              </w:rPr>
            </w:pPr>
            <w:r>
              <w:rPr>
                <w:color w:val="000000" w:themeColor="text1"/>
              </w:rPr>
              <w:t xml:space="preserve">ISTE 5. Digital Citizenship - </w:t>
            </w:r>
            <w:r w:rsidRPr="00E62C23">
              <w:rPr>
                <w:shd w:val="clear" w:color="auto" w:fill="FFFFFF"/>
              </w:rPr>
              <w:t>Students understand human, cultural, and societal issues related to technology and practice legal and ethical behavior</w:t>
            </w:r>
          </w:p>
          <w:p w14:paraId="7520F196" w14:textId="0BE104A0" w:rsidR="00E62C23" w:rsidRDefault="00E62C23" w:rsidP="00E62C23">
            <w:pPr>
              <w:rPr>
                <w:shd w:val="clear" w:color="auto" w:fill="FFFFFF"/>
              </w:rPr>
            </w:pPr>
          </w:p>
          <w:p w14:paraId="4864B9DD" w14:textId="2563428B" w:rsidR="00E62C23" w:rsidRDefault="00E62C23" w:rsidP="00E62C23">
            <w:pPr>
              <w:ind w:left="406"/>
            </w:pPr>
            <w:r>
              <w:rPr>
                <w:shd w:val="clear" w:color="auto" w:fill="FFFFFF"/>
              </w:rPr>
              <w:t>b)</w:t>
            </w:r>
            <w:r>
              <w:rPr>
                <w:rFonts w:ascii="Helvetica" w:hAnsi="Helvetica"/>
                <w:color w:val="555555"/>
                <w:sz w:val="21"/>
                <w:szCs w:val="21"/>
                <w:shd w:val="clear" w:color="auto" w:fill="FFFFFF"/>
              </w:rPr>
              <w:t xml:space="preserve"> </w:t>
            </w:r>
            <w:r w:rsidRPr="00E62C23">
              <w:rPr>
                <w:shd w:val="clear" w:color="auto" w:fill="FFFFFF"/>
              </w:rPr>
              <w:t>Students exhibit a positive attitude toward using technology that supports collaboration, learning, and productivity</w:t>
            </w:r>
            <w:r>
              <w:rPr>
                <w:shd w:val="clear" w:color="auto" w:fill="FFFFFF"/>
              </w:rPr>
              <w:t xml:space="preserve"> </w:t>
            </w:r>
            <w:r w:rsidRPr="00A70533">
              <w:t xml:space="preserve">(Hamilton, 2015, p. </w:t>
            </w:r>
            <w:r>
              <w:t>30</w:t>
            </w:r>
            <w:r w:rsidRPr="00A70533">
              <w:t>-</w:t>
            </w:r>
            <w:r>
              <w:t>31</w:t>
            </w:r>
            <w:r w:rsidRPr="00A70533">
              <w:t>).</w:t>
            </w:r>
          </w:p>
          <w:p w14:paraId="527B2ECA" w14:textId="5B3B2B8D" w:rsidR="00E62C23" w:rsidRDefault="00E62C23" w:rsidP="00E62C23"/>
          <w:p w14:paraId="43542547" w14:textId="51785199" w:rsidR="00E62C23" w:rsidRPr="00A70533" w:rsidRDefault="00E62C23" w:rsidP="00E62C23">
            <w:pPr>
              <w:pStyle w:val="NormalWeb"/>
              <w:rPr>
                <w:color w:val="000000" w:themeColor="text1"/>
              </w:rPr>
            </w:pPr>
          </w:p>
        </w:tc>
        <w:tc>
          <w:tcPr>
            <w:tcW w:w="3330" w:type="dxa"/>
            <w:tcMar>
              <w:top w:w="20" w:type="nil"/>
              <w:left w:w="20" w:type="nil"/>
              <w:bottom w:w="20" w:type="nil"/>
              <w:right w:w="20" w:type="nil"/>
            </w:tcMar>
          </w:tcPr>
          <w:p w14:paraId="3E96BF46" w14:textId="781C3922" w:rsidR="002960FB" w:rsidRPr="00A70533" w:rsidRDefault="00272B0C" w:rsidP="001F59E9">
            <w:pPr>
              <w:pStyle w:val="ListParagraph"/>
              <w:widowControl w:val="0"/>
              <w:numPr>
                <w:ilvl w:val="0"/>
                <w:numId w:val="13"/>
              </w:numPr>
              <w:tabs>
                <w:tab w:val="left" w:pos="220"/>
              </w:tabs>
              <w:autoSpaceDE w:val="0"/>
              <w:autoSpaceDN w:val="0"/>
              <w:adjustRightInd w:val="0"/>
              <w:ind w:left="314"/>
              <w:rPr>
                <w:rStyle w:val="Hyperlink"/>
                <w:color w:val="000000" w:themeColor="text1"/>
                <w:u w:val="none"/>
              </w:rPr>
            </w:pPr>
            <w:r w:rsidRPr="00A70533">
              <w:rPr>
                <w:color w:val="000000" w:themeColor="text1"/>
              </w:rPr>
              <w:lastRenderedPageBreak/>
              <w:t xml:space="preserve">Students will use </w:t>
            </w:r>
            <w:r w:rsidRPr="00FA2C18">
              <w:t>https://tonedear.com</w:t>
            </w:r>
            <w:r w:rsidRPr="00A70533">
              <w:rPr>
                <w:rStyle w:val="Hyperlink"/>
                <w:color w:val="auto"/>
                <w:u w:val="none"/>
              </w:rPr>
              <w:t xml:space="preserve"> </w:t>
            </w:r>
            <w:r w:rsidR="00F468BA" w:rsidRPr="00A70533">
              <w:rPr>
                <w:rStyle w:val="Hyperlink"/>
                <w:color w:val="auto"/>
                <w:u w:val="none"/>
              </w:rPr>
              <w:t xml:space="preserve">and </w:t>
            </w:r>
            <w:r w:rsidR="00F468BA" w:rsidRPr="00FA2C18">
              <w:t>https://musictheory.net</w:t>
            </w:r>
            <w:r w:rsidR="00F468BA" w:rsidRPr="00A70533">
              <w:rPr>
                <w:color w:val="000000" w:themeColor="text1"/>
              </w:rPr>
              <w:t xml:space="preserve"> </w:t>
            </w:r>
            <w:r w:rsidRPr="00A70533">
              <w:rPr>
                <w:rStyle w:val="Hyperlink"/>
                <w:color w:val="auto"/>
                <w:u w:val="none"/>
              </w:rPr>
              <w:t>to practice hearing and identifying different intervals.</w:t>
            </w:r>
          </w:p>
          <w:p w14:paraId="1FADD283" w14:textId="08087633" w:rsidR="00F468BA" w:rsidRPr="00A70533" w:rsidRDefault="00F468BA" w:rsidP="001F59E9">
            <w:pPr>
              <w:pStyle w:val="ListParagraph"/>
              <w:widowControl w:val="0"/>
              <w:numPr>
                <w:ilvl w:val="0"/>
                <w:numId w:val="13"/>
              </w:numPr>
              <w:tabs>
                <w:tab w:val="left" w:pos="220"/>
              </w:tabs>
              <w:autoSpaceDE w:val="0"/>
              <w:autoSpaceDN w:val="0"/>
              <w:adjustRightInd w:val="0"/>
              <w:ind w:left="314"/>
              <w:rPr>
                <w:rStyle w:val="Hyperlink"/>
                <w:color w:val="000000" w:themeColor="text1"/>
                <w:u w:val="none"/>
              </w:rPr>
            </w:pPr>
            <w:r w:rsidRPr="00A70533">
              <w:rPr>
                <w:rStyle w:val="Hyperlink"/>
                <w:color w:val="auto"/>
                <w:u w:val="none"/>
              </w:rPr>
              <w:t>Students will be asked to sing the different intervals together in groups and individually.</w:t>
            </w:r>
          </w:p>
          <w:p w14:paraId="5F3AE956" w14:textId="4C8826A3" w:rsidR="00272B0C" w:rsidRPr="00A70533" w:rsidRDefault="00272B0C" w:rsidP="001F59E9">
            <w:pPr>
              <w:pStyle w:val="ListParagraph"/>
              <w:widowControl w:val="0"/>
              <w:numPr>
                <w:ilvl w:val="0"/>
                <w:numId w:val="13"/>
              </w:numPr>
              <w:tabs>
                <w:tab w:val="left" w:pos="220"/>
              </w:tabs>
              <w:autoSpaceDE w:val="0"/>
              <w:autoSpaceDN w:val="0"/>
              <w:adjustRightInd w:val="0"/>
              <w:ind w:left="314"/>
              <w:rPr>
                <w:rStyle w:val="Hyperlink"/>
                <w:color w:val="000000" w:themeColor="text1"/>
                <w:u w:val="none"/>
              </w:rPr>
            </w:pPr>
            <w:r w:rsidRPr="00A70533">
              <w:rPr>
                <w:rStyle w:val="Hyperlink"/>
                <w:color w:val="auto"/>
                <w:u w:val="none"/>
              </w:rPr>
              <w:t>Students will use</w:t>
            </w:r>
            <w:r w:rsidRPr="00A70533">
              <w:rPr>
                <w:rStyle w:val="Hyperlink"/>
                <w:color w:val="auto"/>
              </w:rPr>
              <w:t xml:space="preserve"> </w:t>
            </w:r>
            <w:r w:rsidRPr="00FA2C18">
              <w:t>https://tonedear.com</w:t>
            </w:r>
            <w:r w:rsidRPr="00A70533">
              <w:rPr>
                <w:rStyle w:val="Hyperlink"/>
                <w:color w:val="auto"/>
                <w:u w:val="none"/>
              </w:rPr>
              <w:t xml:space="preserve"> to </w:t>
            </w:r>
            <w:r w:rsidR="00F468BA" w:rsidRPr="00A70533">
              <w:rPr>
                <w:rStyle w:val="Hyperlink"/>
                <w:color w:val="auto"/>
                <w:u w:val="none"/>
              </w:rPr>
              <w:t>improve their melodic dictation skills using their previous knowledge of solfege and scale degrees</w:t>
            </w:r>
          </w:p>
          <w:p w14:paraId="32750364" w14:textId="77777777" w:rsidR="00F468BA" w:rsidRPr="00A70533" w:rsidRDefault="00F468BA" w:rsidP="001F59E9">
            <w:pPr>
              <w:pStyle w:val="ListParagraph"/>
              <w:widowControl w:val="0"/>
              <w:numPr>
                <w:ilvl w:val="0"/>
                <w:numId w:val="13"/>
              </w:numPr>
              <w:tabs>
                <w:tab w:val="left" w:pos="220"/>
              </w:tabs>
              <w:autoSpaceDE w:val="0"/>
              <w:autoSpaceDN w:val="0"/>
              <w:adjustRightInd w:val="0"/>
              <w:ind w:left="314"/>
              <w:rPr>
                <w:rStyle w:val="Hyperlink"/>
                <w:color w:val="000000" w:themeColor="text1"/>
                <w:u w:val="none"/>
              </w:rPr>
            </w:pPr>
            <w:r w:rsidRPr="00A70533">
              <w:rPr>
                <w:rStyle w:val="Hyperlink"/>
                <w:color w:val="auto"/>
                <w:u w:val="none"/>
              </w:rPr>
              <w:t>Students will be formally and informally assessed on their ability to identify the scale degrees in melodic example.</w:t>
            </w:r>
          </w:p>
          <w:p w14:paraId="2ADE6FD5" w14:textId="77777777" w:rsidR="00F468BA" w:rsidRPr="00A70533" w:rsidRDefault="00F468BA" w:rsidP="00F468BA">
            <w:pPr>
              <w:widowControl w:val="0"/>
              <w:tabs>
                <w:tab w:val="left" w:pos="220"/>
              </w:tabs>
              <w:autoSpaceDE w:val="0"/>
              <w:autoSpaceDN w:val="0"/>
              <w:adjustRightInd w:val="0"/>
              <w:ind w:left="-46"/>
              <w:rPr>
                <w:rStyle w:val="Hyperlink"/>
                <w:color w:val="000000" w:themeColor="text1"/>
                <w:u w:val="none"/>
              </w:rPr>
            </w:pPr>
          </w:p>
          <w:p w14:paraId="004CCD95" w14:textId="544B1804" w:rsidR="00F468BA" w:rsidRPr="00A70533" w:rsidRDefault="00F468BA" w:rsidP="00F468BA">
            <w:pPr>
              <w:pStyle w:val="ListParagraph"/>
              <w:widowControl w:val="0"/>
              <w:tabs>
                <w:tab w:val="left" w:pos="220"/>
              </w:tabs>
              <w:autoSpaceDE w:val="0"/>
              <w:autoSpaceDN w:val="0"/>
              <w:adjustRightInd w:val="0"/>
              <w:ind w:left="314"/>
              <w:rPr>
                <w:color w:val="000000" w:themeColor="text1"/>
              </w:rPr>
            </w:pPr>
          </w:p>
        </w:tc>
      </w:tr>
      <w:tr w:rsidR="002960FB" w:rsidRPr="00A70533" w14:paraId="63747C48" w14:textId="77777777" w:rsidTr="00357426">
        <w:tc>
          <w:tcPr>
            <w:tcW w:w="2988" w:type="dxa"/>
            <w:tcMar>
              <w:top w:w="20" w:type="nil"/>
              <w:left w:w="20" w:type="nil"/>
              <w:bottom w:w="20" w:type="nil"/>
              <w:right w:w="20" w:type="nil"/>
            </w:tcMar>
          </w:tcPr>
          <w:p w14:paraId="0C3D0F9B" w14:textId="34B4B3D9" w:rsidR="002960FB" w:rsidRPr="00A70533" w:rsidRDefault="002960FB" w:rsidP="00457152">
            <w:pPr>
              <w:widowControl w:val="0"/>
              <w:autoSpaceDE w:val="0"/>
              <w:autoSpaceDN w:val="0"/>
              <w:adjustRightInd w:val="0"/>
              <w:rPr>
                <w:b/>
                <w:bCs/>
                <w:color w:val="000000" w:themeColor="text1"/>
              </w:rPr>
            </w:pPr>
            <w:r w:rsidRPr="00A70533">
              <w:rPr>
                <w:b/>
                <w:bCs/>
                <w:color w:val="000000" w:themeColor="text1"/>
              </w:rPr>
              <w:lastRenderedPageBreak/>
              <w:t xml:space="preserve">3. </w:t>
            </w:r>
            <w:r w:rsidR="00F468BA" w:rsidRPr="00A70533">
              <w:rPr>
                <w:color w:val="000000" w:themeColor="text1"/>
              </w:rPr>
              <w:t>Students will use programs such as Garage Band, Audacity, and Finale Notepad to create original compositions using their knowledge of rhythm and note reading.</w:t>
            </w:r>
          </w:p>
        </w:tc>
        <w:tc>
          <w:tcPr>
            <w:tcW w:w="3150" w:type="dxa"/>
            <w:tcMar>
              <w:top w:w="20" w:type="nil"/>
              <w:left w:w="20" w:type="nil"/>
              <w:bottom w:w="20" w:type="nil"/>
              <w:right w:w="20" w:type="nil"/>
            </w:tcMar>
          </w:tcPr>
          <w:p w14:paraId="23EE3F03" w14:textId="2984CAFD" w:rsidR="0055362E" w:rsidRPr="00A70533" w:rsidRDefault="00FE786D" w:rsidP="0055362E">
            <w:pPr>
              <w:widowControl w:val="0"/>
              <w:autoSpaceDE w:val="0"/>
              <w:autoSpaceDN w:val="0"/>
              <w:adjustRightInd w:val="0"/>
            </w:pPr>
            <w:r w:rsidRPr="00A70533">
              <w:rPr>
                <w:noProof/>
                <w:color w:val="000000" w:themeColor="text1"/>
              </w:rPr>
              <w:drawing>
                <wp:inline distT="0" distB="0" distL="0" distR="0" wp14:anchorId="64DCD0CE" wp14:editId="06436AA0">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55362E" w:rsidRPr="00A70533">
              <w:t xml:space="preserve">2.6 The student will create music by </w:t>
            </w:r>
          </w:p>
          <w:p w14:paraId="0B223719" w14:textId="77777777" w:rsidR="002960FB" w:rsidRPr="00A70533" w:rsidRDefault="0055362E" w:rsidP="001F59E9">
            <w:pPr>
              <w:pStyle w:val="NormalWeb"/>
              <w:numPr>
                <w:ilvl w:val="0"/>
                <w:numId w:val="9"/>
              </w:numPr>
            </w:pPr>
            <w:r w:rsidRPr="00A70533">
              <w:t xml:space="preserve">composing simple pentatonic melodies, using traditional notation. </w:t>
            </w:r>
          </w:p>
          <w:p w14:paraId="3AA862EB" w14:textId="77777777" w:rsidR="00A70533" w:rsidRPr="00A70533" w:rsidRDefault="00A70533" w:rsidP="00A70533">
            <w:pPr>
              <w:pStyle w:val="NormalWeb"/>
            </w:pPr>
            <w:r w:rsidRPr="00A70533">
              <w:t>ISTE 1. Creativity and Innovation</w:t>
            </w:r>
            <w:r w:rsidRPr="00A70533">
              <w:rPr>
                <w:i/>
                <w:iCs/>
              </w:rPr>
              <w:t xml:space="preserve"> – </w:t>
            </w:r>
            <w:r w:rsidRPr="00A70533">
              <w:t>Students demonstrate creative thinking, construct knowledge, and develop innovative products and processes using technology</w:t>
            </w:r>
          </w:p>
          <w:p w14:paraId="39D6AE0D" w14:textId="68E7AAFC" w:rsidR="00A70533" w:rsidRPr="00A70533" w:rsidRDefault="00A70533" w:rsidP="00A70533">
            <w:pPr>
              <w:pStyle w:val="NormalWeb"/>
              <w:ind w:left="406"/>
            </w:pPr>
            <w:r w:rsidRPr="00A70533">
              <w:t>b) Students create original works as a means of personal or group expression (Hamilton, 2015, p. 22-23).</w:t>
            </w:r>
          </w:p>
        </w:tc>
        <w:tc>
          <w:tcPr>
            <w:tcW w:w="3330" w:type="dxa"/>
            <w:tcMar>
              <w:top w:w="20" w:type="nil"/>
              <w:left w:w="20" w:type="nil"/>
              <w:bottom w:w="20" w:type="nil"/>
              <w:right w:w="20" w:type="nil"/>
            </w:tcMar>
          </w:tcPr>
          <w:p w14:paraId="3B792D1E" w14:textId="77777777" w:rsidR="002960FB" w:rsidRPr="00A70533" w:rsidRDefault="006117E5" w:rsidP="001F59E9">
            <w:pPr>
              <w:pStyle w:val="ListParagraph"/>
              <w:widowControl w:val="0"/>
              <w:numPr>
                <w:ilvl w:val="0"/>
                <w:numId w:val="2"/>
              </w:numPr>
              <w:tabs>
                <w:tab w:val="left" w:pos="220"/>
                <w:tab w:val="left" w:pos="720"/>
              </w:tabs>
              <w:autoSpaceDE w:val="0"/>
              <w:autoSpaceDN w:val="0"/>
              <w:adjustRightInd w:val="0"/>
              <w:ind w:left="340"/>
              <w:rPr>
                <w:color w:val="000000" w:themeColor="text1"/>
              </w:rPr>
            </w:pPr>
            <w:r w:rsidRPr="00A70533">
              <w:rPr>
                <w:color w:val="000000" w:themeColor="text1"/>
              </w:rPr>
              <w:t>Students will u</w:t>
            </w:r>
            <w:r w:rsidR="00F468BA" w:rsidRPr="00A70533">
              <w:rPr>
                <w:color w:val="000000" w:themeColor="text1"/>
              </w:rPr>
              <w:t>se garage band to create original compositions individually and in small groups.</w:t>
            </w:r>
          </w:p>
          <w:p w14:paraId="28C3C001" w14:textId="624B6543" w:rsidR="00F468BA" w:rsidRPr="00A70533" w:rsidRDefault="00F468BA" w:rsidP="001F59E9">
            <w:pPr>
              <w:pStyle w:val="ListParagraph"/>
              <w:widowControl w:val="0"/>
              <w:numPr>
                <w:ilvl w:val="0"/>
                <w:numId w:val="2"/>
              </w:numPr>
              <w:tabs>
                <w:tab w:val="left" w:pos="220"/>
                <w:tab w:val="left" w:pos="720"/>
              </w:tabs>
              <w:autoSpaceDE w:val="0"/>
              <w:autoSpaceDN w:val="0"/>
              <w:adjustRightInd w:val="0"/>
              <w:ind w:left="340"/>
              <w:rPr>
                <w:color w:val="000000" w:themeColor="text1"/>
              </w:rPr>
            </w:pPr>
            <w:r w:rsidRPr="00A70533">
              <w:rPr>
                <w:color w:val="000000" w:themeColor="text1"/>
              </w:rPr>
              <w:t>Students will create question and answer phrases using Finale Notepad.</w:t>
            </w:r>
          </w:p>
          <w:p w14:paraId="6AFF6938" w14:textId="09C09A3B" w:rsidR="00F468BA" w:rsidRPr="00A70533" w:rsidRDefault="00F468BA" w:rsidP="001F59E9">
            <w:pPr>
              <w:pStyle w:val="ListParagraph"/>
              <w:widowControl w:val="0"/>
              <w:numPr>
                <w:ilvl w:val="0"/>
                <w:numId w:val="2"/>
              </w:numPr>
              <w:tabs>
                <w:tab w:val="left" w:pos="220"/>
                <w:tab w:val="left" w:pos="720"/>
              </w:tabs>
              <w:autoSpaceDE w:val="0"/>
              <w:autoSpaceDN w:val="0"/>
              <w:adjustRightInd w:val="0"/>
              <w:ind w:left="340"/>
              <w:rPr>
                <w:color w:val="000000" w:themeColor="text1"/>
              </w:rPr>
            </w:pPr>
            <w:r w:rsidRPr="00A70533">
              <w:rPr>
                <w:color w:val="000000" w:themeColor="text1"/>
              </w:rPr>
              <w:t>Students will use Audacity to manipulate an existing melody into something new given specific parameters.</w:t>
            </w:r>
          </w:p>
        </w:tc>
      </w:tr>
      <w:tr w:rsidR="002960FB" w:rsidRPr="00A70533" w14:paraId="3256A820" w14:textId="77777777" w:rsidTr="00357426">
        <w:tc>
          <w:tcPr>
            <w:tcW w:w="2988" w:type="dxa"/>
            <w:tcMar>
              <w:top w:w="20" w:type="nil"/>
              <w:left w:w="20" w:type="nil"/>
              <w:bottom w:w="20" w:type="nil"/>
              <w:right w:w="20" w:type="nil"/>
            </w:tcMar>
          </w:tcPr>
          <w:p w14:paraId="06D0C893" w14:textId="5448C316" w:rsidR="002960FB" w:rsidRPr="00A70533" w:rsidRDefault="002960FB" w:rsidP="00457152">
            <w:pPr>
              <w:widowControl w:val="0"/>
              <w:autoSpaceDE w:val="0"/>
              <w:autoSpaceDN w:val="0"/>
              <w:adjustRightInd w:val="0"/>
              <w:rPr>
                <w:b/>
                <w:bCs/>
                <w:color w:val="000000" w:themeColor="text1"/>
              </w:rPr>
            </w:pPr>
            <w:r w:rsidRPr="00A70533">
              <w:rPr>
                <w:b/>
                <w:bCs/>
                <w:color w:val="000000" w:themeColor="text1"/>
              </w:rPr>
              <w:t xml:space="preserve">4. </w:t>
            </w:r>
            <w:r w:rsidR="00F468BA" w:rsidRPr="00A70533">
              <w:t xml:space="preserve">Students will use websites such as </w:t>
            </w:r>
            <w:r w:rsidR="00F468BA" w:rsidRPr="00FA2C18">
              <w:t>http://www.classicsforkids.com</w:t>
            </w:r>
            <w:r w:rsidR="00F468BA" w:rsidRPr="00A70533">
              <w:t>,</w:t>
            </w:r>
            <w:r w:rsidR="00F468BA" w:rsidRPr="00A70533">
              <w:rPr>
                <w:color w:val="00B050"/>
              </w:rPr>
              <w:t xml:space="preserve"> </w:t>
            </w:r>
            <w:r w:rsidR="00F468BA" w:rsidRPr="00FA2C18">
              <w:t>http://www.8notes.com</w:t>
            </w:r>
            <w:r w:rsidR="00F468BA" w:rsidRPr="00A70533">
              <w:t>,</w:t>
            </w:r>
            <w:r w:rsidR="00F468BA" w:rsidRPr="00A70533">
              <w:rPr>
                <w:color w:val="00B050"/>
              </w:rPr>
              <w:t xml:space="preserve"> </w:t>
            </w:r>
            <w:r w:rsidR="00F468BA" w:rsidRPr="00A70533">
              <w:t xml:space="preserve"> </w:t>
            </w:r>
            <w:r w:rsidR="00F468BA" w:rsidRPr="00A70533">
              <w:lastRenderedPageBreak/>
              <w:t xml:space="preserve">and </w:t>
            </w:r>
            <w:r w:rsidR="00F468BA" w:rsidRPr="001373FE">
              <w:t>https://www.musictheory.net</w:t>
            </w:r>
            <w:r w:rsidR="00F468BA" w:rsidRPr="00A70533">
              <w:rPr>
                <w:color w:val="00B050"/>
              </w:rPr>
              <w:t xml:space="preserve"> </w:t>
            </w:r>
            <w:r w:rsidR="00F468BA" w:rsidRPr="00A70533">
              <w:t>to increase note identification accuracy.</w:t>
            </w:r>
          </w:p>
        </w:tc>
        <w:tc>
          <w:tcPr>
            <w:tcW w:w="3150" w:type="dxa"/>
            <w:tcMar>
              <w:top w:w="20" w:type="nil"/>
              <w:left w:w="20" w:type="nil"/>
              <w:bottom w:w="20" w:type="nil"/>
              <w:right w:w="20" w:type="nil"/>
            </w:tcMar>
          </w:tcPr>
          <w:p w14:paraId="2B9AAC4F" w14:textId="77777777" w:rsidR="0055362E" w:rsidRPr="00A70533" w:rsidRDefault="0055362E" w:rsidP="0055362E">
            <w:pPr>
              <w:pStyle w:val="NormalWeb"/>
            </w:pPr>
            <w:r w:rsidRPr="00A70533">
              <w:lastRenderedPageBreak/>
              <w:t xml:space="preserve">2.1 The student will read and notate music, including </w:t>
            </w:r>
          </w:p>
          <w:p w14:paraId="67D11276" w14:textId="77777777" w:rsidR="0055362E" w:rsidRPr="00A70533" w:rsidRDefault="0055362E" w:rsidP="001F59E9">
            <w:pPr>
              <w:pStyle w:val="NormalWeb"/>
              <w:numPr>
                <w:ilvl w:val="0"/>
                <w:numId w:val="11"/>
              </w:numPr>
            </w:pPr>
            <w:r w:rsidRPr="00A70533">
              <w:t xml:space="preserve">identifying written </w:t>
            </w:r>
            <w:r w:rsidRPr="00A70533">
              <w:lastRenderedPageBreak/>
              <w:t xml:space="preserve">melodic patterns that move upward, downward, and stay the same; </w:t>
            </w:r>
          </w:p>
          <w:p w14:paraId="5ABE28CF" w14:textId="77777777" w:rsidR="0055362E" w:rsidRPr="00A70533" w:rsidRDefault="0055362E" w:rsidP="001F59E9">
            <w:pPr>
              <w:pStyle w:val="NormalWeb"/>
              <w:numPr>
                <w:ilvl w:val="0"/>
                <w:numId w:val="11"/>
              </w:numPr>
            </w:pPr>
            <w:r w:rsidRPr="00A70533">
              <w:t xml:space="preserve">using the musical alphabet to notate melodic patterns; </w:t>
            </w:r>
          </w:p>
          <w:p w14:paraId="146B5FA9" w14:textId="77777777" w:rsidR="00A70533" w:rsidRDefault="0055362E" w:rsidP="001F59E9">
            <w:pPr>
              <w:pStyle w:val="NormalWeb"/>
              <w:numPr>
                <w:ilvl w:val="0"/>
                <w:numId w:val="11"/>
              </w:numPr>
            </w:pPr>
            <w:r w:rsidRPr="00A70533">
              <w:t>reading melodies based on a pentatonic scale;</w:t>
            </w:r>
          </w:p>
          <w:p w14:paraId="7641A0DF" w14:textId="7ED746ED" w:rsidR="00A70533" w:rsidRPr="00A70533" w:rsidRDefault="00A70533" w:rsidP="00A70533">
            <w:pPr>
              <w:widowControl w:val="0"/>
              <w:autoSpaceDE w:val="0"/>
              <w:autoSpaceDN w:val="0"/>
              <w:adjustRightInd w:val="0"/>
            </w:pPr>
            <w:r w:rsidRPr="00A70533">
              <w:t>ISTE 4. Critical Thinking, Problem Solving, and Decision Making</w:t>
            </w:r>
            <w:r w:rsidRPr="00A70533">
              <w:rPr>
                <w:i/>
                <w:iCs/>
              </w:rPr>
              <w:t xml:space="preserve"> – </w:t>
            </w:r>
            <w:r w:rsidRPr="00A70533">
              <w:t>Students use critical thinking skills to plan and conduct research, manage projects, solve problems</w:t>
            </w:r>
            <w:r w:rsidRPr="00A70533">
              <w:rPr>
                <w:b/>
                <w:bCs/>
              </w:rPr>
              <w:t>,</w:t>
            </w:r>
            <w:r w:rsidRPr="00A70533">
              <w:t xml:space="preserve"> and make informed decisions using appropriate digital tools and resources. </w:t>
            </w:r>
          </w:p>
          <w:p w14:paraId="4EC579FB" w14:textId="23145196" w:rsidR="00A70533" w:rsidRPr="00A70533" w:rsidRDefault="00A70533" w:rsidP="00A70533">
            <w:pPr>
              <w:widowControl w:val="0"/>
              <w:tabs>
                <w:tab w:val="left" w:pos="220"/>
                <w:tab w:val="left" w:pos="720"/>
              </w:tabs>
              <w:autoSpaceDE w:val="0"/>
              <w:autoSpaceDN w:val="0"/>
              <w:adjustRightInd w:val="0"/>
            </w:pPr>
          </w:p>
          <w:p w14:paraId="3EB3A617" w14:textId="2B9594AE" w:rsidR="00A70533" w:rsidRPr="00A70533" w:rsidRDefault="00A70533" w:rsidP="00A70533">
            <w:pPr>
              <w:pStyle w:val="NormalWeb"/>
              <w:ind w:left="406"/>
            </w:pPr>
            <w:r>
              <w:t xml:space="preserve">b) </w:t>
            </w:r>
            <w:r w:rsidRPr="00A70533">
              <w:t>Students plan and manage activities to develop a solution or complete a project (Hamilton, 2015, p. 29).</w:t>
            </w:r>
          </w:p>
        </w:tc>
        <w:tc>
          <w:tcPr>
            <w:tcW w:w="3330" w:type="dxa"/>
            <w:tcMar>
              <w:top w:w="20" w:type="nil"/>
              <w:left w:w="20" w:type="nil"/>
              <w:bottom w:w="20" w:type="nil"/>
              <w:right w:w="20" w:type="nil"/>
            </w:tcMar>
          </w:tcPr>
          <w:p w14:paraId="0CAA0014" w14:textId="3340812A" w:rsidR="00F468BA" w:rsidRPr="00A70533" w:rsidRDefault="006117E5" w:rsidP="001F59E9">
            <w:pPr>
              <w:pStyle w:val="ListParagraph"/>
              <w:widowControl w:val="0"/>
              <w:numPr>
                <w:ilvl w:val="0"/>
                <w:numId w:val="3"/>
              </w:numPr>
              <w:tabs>
                <w:tab w:val="left" w:pos="220"/>
                <w:tab w:val="left" w:pos="720"/>
              </w:tabs>
              <w:autoSpaceDE w:val="0"/>
              <w:autoSpaceDN w:val="0"/>
              <w:adjustRightInd w:val="0"/>
              <w:ind w:left="340"/>
              <w:rPr>
                <w:rStyle w:val="Hyperlink"/>
                <w:color w:val="000000" w:themeColor="text1"/>
                <w:u w:val="none"/>
              </w:rPr>
            </w:pPr>
            <w:r w:rsidRPr="00A70533">
              <w:lastRenderedPageBreak/>
              <w:t xml:space="preserve">Students will use </w:t>
            </w:r>
            <w:r w:rsidR="00F468BA" w:rsidRPr="00FA2C18">
              <w:t>http://www.classicsforkids.com</w:t>
            </w:r>
            <w:r w:rsidR="00F468BA" w:rsidRPr="00A70533">
              <w:rPr>
                <w:rStyle w:val="Hyperlink"/>
                <w:u w:val="none"/>
              </w:rPr>
              <w:t xml:space="preserve"> </w:t>
            </w:r>
            <w:r w:rsidR="00587ABE" w:rsidRPr="00A70533">
              <w:rPr>
                <w:rStyle w:val="Hyperlink"/>
                <w:color w:val="auto"/>
                <w:u w:val="none"/>
              </w:rPr>
              <w:t>to practice naming notes on the treble staff</w:t>
            </w:r>
            <w:r w:rsidR="00587ABE" w:rsidRPr="00A70533">
              <w:rPr>
                <w:rStyle w:val="Hyperlink"/>
                <w:color w:val="auto"/>
              </w:rPr>
              <w:t xml:space="preserve"> </w:t>
            </w:r>
          </w:p>
          <w:p w14:paraId="5FA0EB78" w14:textId="3B913BA8" w:rsidR="00587ABE" w:rsidRPr="00A70533" w:rsidRDefault="00587ABE" w:rsidP="001F59E9">
            <w:pPr>
              <w:pStyle w:val="ListParagraph"/>
              <w:widowControl w:val="0"/>
              <w:numPr>
                <w:ilvl w:val="0"/>
                <w:numId w:val="3"/>
              </w:numPr>
              <w:tabs>
                <w:tab w:val="left" w:pos="220"/>
                <w:tab w:val="left" w:pos="720"/>
              </w:tabs>
              <w:autoSpaceDE w:val="0"/>
              <w:autoSpaceDN w:val="0"/>
              <w:adjustRightInd w:val="0"/>
              <w:ind w:left="340"/>
              <w:rPr>
                <w:rStyle w:val="Hyperlink"/>
                <w:color w:val="000000" w:themeColor="text1"/>
                <w:u w:val="none"/>
              </w:rPr>
            </w:pPr>
            <w:r w:rsidRPr="00A70533">
              <w:rPr>
                <w:rStyle w:val="Hyperlink"/>
                <w:color w:val="auto"/>
                <w:u w:val="none"/>
              </w:rPr>
              <w:lastRenderedPageBreak/>
              <w:t xml:space="preserve">Students will use </w:t>
            </w:r>
            <w:r w:rsidRPr="001373FE">
              <w:t>http://www.8notes.com</w:t>
            </w:r>
            <w:r w:rsidRPr="00A70533">
              <w:rPr>
                <w:rStyle w:val="Hyperlink"/>
                <w:u w:val="none"/>
              </w:rPr>
              <w:t xml:space="preserve"> </w:t>
            </w:r>
            <w:r w:rsidRPr="00A70533">
              <w:rPr>
                <w:rStyle w:val="Hyperlink"/>
                <w:color w:val="auto"/>
                <w:u w:val="none"/>
              </w:rPr>
              <w:t xml:space="preserve">as an added resource to learn about the staff, clefs and ledger lines. </w:t>
            </w:r>
          </w:p>
          <w:p w14:paraId="20E4A7CD" w14:textId="21198AEF" w:rsidR="00587ABE" w:rsidRPr="00A70533" w:rsidRDefault="00587ABE" w:rsidP="001F59E9">
            <w:pPr>
              <w:pStyle w:val="ListParagraph"/>
              <w:widowControl w:val="0"/>
              <w:numPr>
                <w:ilvl w:val="0"/>
                <w:numId w:val="3"/>
              </w:numPr>
              <w:tabs>
                <w:tab w:val="left" w:pos="220"/>
                <w:tab w:val="left" w:pos="720"/>
              </w:tabs>
              <w:autoSpaceDE w:val="0"/>
              <w:autoSpaceDN w:val="0"/>
              <w:adjustRightInd w:val="0"/>
              <w:ind w:left="340"/>
              <w:rPr>
                <w:rStyle w:val="Hyperlink"/>
                <w:color w:val="000000" w:themeColor="text1"/>
                <w:u w:val="none"/>
              </w:rPr>
            </w:pPr>
            <w:r w:rsidRPr="00A70533">
              <w:rPr>
                <w:rStyle w:val="Hyperlink"/>
                <w:color w:val="auto"/>
                <w:u w:val="none"/>
              </w:rPr>
              <w:t xml:space="preserve">Students will use </w:t>
            </w:r>
            <w:r w:rsidRPr="001373FE">
              <w:t>https://www.musictheory.net</w:t>
            </w:r>
            <w:r w:rsidRPr="00A70533">
              <w:rPr>
                <w:rStyle w:val="Hyperlink"/>
                <w:u w:val="none"/>
              </w:rPr>
              <w:t xml:space="preserve"> </w:t>
            </w:r>
            <w:r w:rsidRPr="00A70533">
              <w:rPr>
                <w:rStyle w:val="Hyperlink"/>
                <w:color w:val="auto"/>
                <w:u w:val="none"/>
              </w:rPr>
              <w:t xml:space="preserve">to practice identifying notes in different clefs </w:t>
            </w:r>
          </w:p>
          <w:p w14:paraId="1376097C" w14:textId="12266917" w:rsidR="002960FB" w:rsidRPr="00A70533" w:rsidRDefault="002960FB" w:rsidP="00587ABE">
            <w:pPr>
              <w:widowControl w:val="0"/>
              <w:tabs>
                <w:tab w:val="left" w:pos="220"/>
                <w:tab w:val="left" w:pos="720"/>
              </w:tabs>
              <w:autoSpaceDE w:val="0"/>
              <w:autoSpaceDN w:val="0"/>
              <w:adjustRightInd w:val="0"/>
              <w:ind w:left="-20"/>
              <w:rPr>
                <w:color w:val="000000" w:themeColor="text1"/>
              </w:rPr>
            </w:pPr>
          </w:p>
        </w:tc>
      </w:tr>
    </w:tbl>
    <w:p w14:paraId="417C9171" w14:textId="77777777" w:rsidR="002960FB" w:rsidRPr="00A70533" w:rsidRDefault="002960FB" w:rsidP="002960FB">
      <w:pPr>
        <w:widowControl w:val="0"/>
        <w:autoSpaceDE w:val="0"/>
        <w:autoSpaceDN w:val="0"/>
        <w:adjustRightInd w:val="0"/>
        <w:rPr>
          <w:color w:val="000000" w:themeColor="text1"/>
        </w:rPr>
      </w:pPr>
      <w:r w:rsidRPr="00A70533">
        <w:rPr>
          <w:color w:val="000000" w:themeColor="text1"/>
        </w:rPr>
        <w:lastRenderedPageBreak/>
        <w:t xml:space="preserve"> </w:t>
      </w:r>
    </w:p>
    <w:p w14:paraId="62E47045" w14:textId="77777777" w:rsidR="002960FB" w:rsidRPr="00A70533" w:rsidRDefault="002960FB" w:rsidP="002960FB">
      <w:pPr>
        <w:pStyle w:val="Heading2"/>
        <w:spacing w:before="0" w:line="480" w:lineRule="auto"/>
        <w:rPr>
          <w:rFonts w:ascii="Times New Roman" w:hAnsi="Times New Roman" w:cs="Times New Roman"/>
          <w:b/>
          <w:color w:val="000000" w:themeColor="text1"/>
          <w:sz w:val="24"/>
          <w:szCs w:val="24"/>
        </w:rPr>
      </w:pPr>
      <w:bookmarkStart w:id="11" w:name="_Toc503779738"/>
      <w:r w:rsidRPr="00A70533">
        <w:rPr>
          <w:rFonts w:ascii="Times New Roman" w:hAnsi="Times New Roman" w:cs="Times New Roman"/>
          <w:b/>
          <w:color w:val="000000" w:themeColor="text1"/>
          <w:sz w:val="24"/>
          <w:szCs w:val="24"/>
        </w:rPr>
        <w:t>Environment</w:t>
      </w:r>
      <w:bookmarkEnd w:id="11"/>
    </w:p>
    <w:p w14:paraId="70B3E732" w14:textId="78F8342F" w:rsidR="002960FB" w:rsidRPr="00A70533" w:rsidRDefault="002960FB" w:rsidP="00447B1E">
      <w:pPr>
        <w:spacing w:line="480" w:lineRule="auto"/>
      </w:pPr>
      <w:r w:rsidRPr="00A70533">
        <w:rPr>
          <w:color w:val="000000" w:themeColor="text1"/>
        </w:rPr>
        <w:tab/>
      </w:r>
      <w:r w:rsidR="0091144D" w:rsidRPr="00A70533">
        <w:rPr>
          <w:color w:val="000000" w:themeColor="text1"/>
        </w:rPr>
        <w:t xml:space="preserve">The environment best suited for this plan would be the music classroom. As our student population is diverse in socioeconomic status, not all students have access to a computer or the internet at home. Therefore, using the tools exclusively </w:t>
      </w:r>
      <w:r w:rsidR="001A6948" w:rsidRPr="00A70533">
        <w:rPr>
          <w:color w:val="000000" w:themeColor="text1"/>
        </w:rPr>
        <w:t xml:space="preserve">in the </w:t>
      </w:r>
      <w:r w:rsidR="0091144D" w:rsidRPr="00A70533">
        <w:rPr>
          <w:color w:val="000000" w:themeColor="text1"/>
        </w:rPr>
        <w:t>music</w:t>
      </w:r>
      <w:r w:rsidR="001A6948" w:rsidRPr="00A70533">
        <w:rPr>
          <w:color w:val="000000" w:themeColor="text1"/>
        </w:rPr>
        <w:t xml:space="preserve"> room </w:t>
      </w:r>
      <w:r w:rsidR="0091144D" w:rsidRPr="00A70533">
        <w:rPr>
          <w:color w:val="000000" w:themeColor="text1"/>
        </w:rPr>
        <w:t>would best serve the students in the class.</w:t>
      </w:r>
      <w:r w:rsidR="001A6948" w:rsidRPr="00A70533">
        <w:rPr>
          <w:color w:val="000000" w:themeColor="text1"/>
        </w:rPr>
        <w:t xml:space="preserve">  If students with </w:t>
      </w:r>
      <w:r w:rsidR="00454803" w:rsidRPr="00A70533">
        <w:rPr>
          <w:color w:val="000000" w:themeColor="text1"/>
        </w:rPr>
        <w:t>I</w:t>
      </w:r>
      <w:r w:rsidR="001A6948" w:rsidRPr="00A70533">
        <w:rPr>
          <w:color w:val="000000" w:themeColor="text1"/>
        </w:rPr>
        <w:t>nternet and technology access at home wish to practice on their own they are welcome to do so</w:t>
      </w:r>
      <w:r w:rsidR="00741F3A" w:rsidRPr="00A70533">
        <w:rPr>
          <w:color w:val="000000" w:themeColor="text1"/>
        </w:rPr>
        <w:t xml:space="preserve">, but it would not be required. </w:t>
      </w:r>
      <w:r w:rsidR="00140CD4" w:rsidRPr="00A70533">
        <w:rPr>
          <w:color w:val="000000" w:themeColor="text1"/>
        </w:rPr>
        <w:t xml:space="preserve">The students would make use of the specific technology once a week during music class.  </w:t>
      </w:r>
      <w:r w:rsidR="00447B1E" w:rsidRPr="00A70533">
        <w:rPr>
          <w:color w:val="000000" w:themeColor="text1"/>
        </w:rPr>
        <w:t xml:space="preserve">According to Melinda Huffman, the </w:t>
      </w:r>
      <w:r w:rsidR="00447B1E" w:rsidRPr="00A70533">
        <w:rPr>
          <w:color w:val="000000" w:themeColor="text1"/>
          <w:shd w:val="clear" w:color="auto" w:fill="FFFFFF"/>
        </w:rPr>
        <w:t>Instructional Technology Resource Teacher, classroom set up is important when considering the environment where students will be learning</w:t>
      </w:r>
      <w:r w:rsidR="00C90709" w:rsidRPr="00A70533">
        <w:rPr>
          <w:color w:val="000000" w:themeColor="text1"/>
          <w:shd w:val="clear" w:color="auto" w:fill="FFFFFF"/>
        </w:rPr>
        <w:t>. She states that the classroom should be, “</w:t>
      </w:r>
      <w:r w:rsidR="00C90709" w:rsidRPr="00A70533">
        <w:rPr>
          <w:color w:val="000000" w:themeColor="text1"/>
        </w:rPr>
        <w:t xml:space="preserve">set up in a </w:t>
      </w:r>
      <w:r w:rsidR="00C90709" w:rsidRPr="00A70533">
        <w:rPr>
          <w:color w:val="000000" w:themeColor="text1"/>
        </w:rPr>
        <w:lastRenderedPageBreak/>
        <w:t xml:space="preserve">way that will allow method/aids to be beneficial” and that the teacher should make sure that, “all desks set up to make it easy for students to see presentation” </w:t>
      </w:r>
      <w:r w:rsidR="00C90709" w:rsidRPr="00A70533">
        <w:rPr>
          <w:color w:val="000000" w:themeColor="text1"/>
          <w:shd w:val="clear" w:color="auto" w:fill="FFFFFF"/>
        </w:rPr>
        <w:t>(M. Huffman, personal communication, March 11, 2020). The music room is an open space with the projection screen placed on a wall for optimal viewing by all students. The children will also have adequate room to spread out with their devices when completing individual or group assignments.</w:t>
      </w:r>
      <w:r w:rsidR="001B2F79" w:rsidRPr="00A70533">
        <w:t xml:space="preserve">  Students would also not have to be burdened with time constraints.  </w:t>
      </w:r>
      <w:r w:rsidR="00140CD4" w:rsidRPr="00A70533">
        <w:rPr>
          <w:color w:val="000000" w:themeColor="text1"/>
        </w:rPr>
        <w:t>Assignments would be structured in order to give students adequate time to complete projects during their one-hour class period.</w:t>
      </w:r>
      <w:r w:rsidR="00741F3A" w:rsidRPr="00A70533">
        <w:rPr>
          <w:color w:val="000000" w:themeColor="text1"/>
        </w:rPr>
        <w:t xml:space="preserve"> </w:t>
      </w:r>
      <w:r w:rsidR="0091144D" w:rsidRPr="00A70533">
        <w:rPr>
          <w:color w:val="000000" w:themeColor="text1"/>
        </w:rPr>
        <w:t xml:space="preserve"> </w:t>
      </w:r>
    </w:p>
    <w:p w14:paraId="40B96B17" w14:textId="77777777" w:rsidR="002960FB" w:rsidRPr="00A70533" w:rsidRDefault="002960FB" w:rsidP="002960FB">
      <w:pPr>
        <w:pStyle w:val="Heading2"/>
        <w:spacing w:before="0" w:line="480" w:lineRule="auto"/>
        <w:rPr>
          <w:rFonts w:ascii="Times New Roman" w:hAnsi="Times New Roman" w:cs="Times New Roman"/>
          <w:b/>
          <w:color w:val="000000" w:themeColor="text1"/>
          <w:sz w:val="24"/>
          <w:szCs w:val="24"/>
        </w:rPr>
      </w:pPr>
      <w:bookmarkStart w:id="12" w:name="_Toc503779739"/>
      <w:r w:rsidRPr="00A70533">
        <w:rPr>
          <w:rFonts w:ascii="Times New Roman" w:hAnsi="Times New Roman" w:cs="Times New Roman"/>
          <w:b/>
          <w:color w:val="000000" w:themeColor="text1"/>
          <w:sz w:val="24"/>
          <w:szCs w:val="24"/>
        </w:rPr>
        <w:t>Engagement</w:t>
      </w:r>
      <w:bookmarkEnd w:id="12"/>
    </w:p>
    <w:p w14:paraId="244E29FF" w14:textId="16EC05FB" w:rsidR="002960FB" w:rsidRPr="00A70533" w:rsidRDefault="00741F3A" w:rsidP="002960FB">
      <w:pPr>
        <w:spacing w:line="480" w:lineRule="auto"/>
        <w:ind w:firstLine="720"/>
        <w:rPr>
          <w:color w:val="00B050"/>
        </w:rPr>
      </w:pPr>
      <w:r w:rsidRPr="00A70533">
        <w:t xml:space="preserve">The teacher will begin the school year by introducing the students to the new technology elements they will be using in music class. Throughout each new unit, the teacher will introduce the specific software program or website the students will be utilizing in order to help them gain familiarity with the different interfaces. </w:t>
      </w:r>
      <w:r w:rsidR="004A5BDA" w:rsidRPr="00A70533">
        <w:t>Initially s</w:t>
      </w:r>
      <w:r w:rsidRPr="00A70533">
        <w:t>tudents will always use new programs together as a class.  This allows the teacher to informally assess students’ understanding</w:t>
      </w:r>
      <w:r w:rsidR="004A5BDA" w:rsidRPr="00A70533">
        <w:t xml:space="preserve"> of the material</w:t>
      </w:r>
      <w:r w:rsidRPr="00A70533">
        <w:t xml:space="preserve"> and review if necessary.  After students complete these introductory activities together as a large group, they will then be prepared to work in small groups or individually</w:t>
      </w:r>
      <w:r w:rsidR="00F5451B" w:rsidRPr="00A70533">
        <w:t xml:space="preserve">.  Many of the websites the students will be using are aimed at younger audiences and will keep students engaged in the learning experience. </w:t>
      </w:r>
      <w:r w:rsidR="001719E4" w:rsidRPr="00A70533">
        <w:t>These tools will also be b</w:t>
      </w:r>
      <w:r w:rsidR="001B2F79" w:rsidRPr="00A70533">
        <w:t>eneficial</w:t>
      </w:r>
      <w:r w:rsidR="001719E4" w:rsidRPr="00A70533">
        <w:t xml:space="preserve"> for differentiation of instruction because they allow the students</w:t>
      </w:r>
      <w:r w:rsidR="001B2F79" w:rsidRPr="00A70533">
        <w:t xml:space="preserve"> to set their own pace. </w:t>
      </w:r>
      <w:r w:rsidR="00F5451B" w:rsidRPr="00A70533">
        <w:t>Melinda H</w:t>
      </w:r>
      <w:r w:rsidR="001719E4" w:rsidRPr="00A70533">
        <w:t>u</w:t>
      </w:r>
      <w:r w:rsidR="00F5451B" w:rsidRPr="00A70533">
        <w:t>ffman stated that</w:t>
      </w:r>
      <w:r w:rsidR="001B2F79" w:rsidRPr="00A70533">
        <w:t xml:space="preserve"> aids are most helpful when they are</w:t>
      </w:r>
      <w:r w:rsidR="00F5451B" w:rsidRPr="00A70533">
        <w:t>, “</w:t>
      </w:r>
      <w:r w:rsidR="001B2F79" w:rsidRPr="00A70533">
        <w:rPr>
          <w:color w:val="000000" w:themeColor="text1"/>
        </w:rPr>
        <w:t>Programs that let students work at their own pace/level” (</w:t>
      </w:r>
      <w:r w:rsidR="001B2F79" w:rsidRPr="00A70533">
        <w:rPr>
          <w:color w:val="000000" w:themeColor="text1"/>
          <w:shd w:val="clear" w:color="auto" w:fill="FFFFFF"/>
        </w:rPr>
        <w:t xml:space="preserve">M. Huffman, personal communication, March 11, 2020). </w:t>
      </w:r>
    </w:p>
    <w:p w14:paraId="65ADF0E7" w14:textId="77777777" w:rsidR="002960FB" w:rsidRPr="00A70533" w:rsidRDefault="002960FB" w:rsidP="002960FB">
      <w:pPr>
        <w:pStyle w:val="Heading2"/>
        <w:spacing w:before="0" w:line="480" w:lineRule="auto"/>
        <w:rPr>
          <w:rFonts w:ascii="Times New Roman" w:hAnsi="Times New Roman" w:cs="Times New Roman"/>
          <w:b/>
          <w:color w:val="000000" w:themeColor="text1"/>
          <w:sz w:val="24"/>
          <w:szCs w:val="24"/>
        </w:rPr>
      </w:pPr>
      <w:bookmarkStart w:id="13" w:name="_Toc503779740"/>
      <w:r w:rsidRPr="00A70533">
        <w:rPr>
          <w:rFonts w:ascii="Times New Roman" w:hAnsi="Times New Roman" w:cs="Times New Roman"/>
          <w:b/>
          <w:color w:val="000000" w:themeColor="text1"/>
          <w:sz w:val="24"/>
          <w:szCs w:val="24"/>
        </w:rPr>
        <w:t>Application Tools</w:t>
      </w:r>
      <w:bookmarkEnd w:id="13"/>
    </w:p>
    <w:p w14:paraId="5CFFC2E1" w14:textId="1AB38959" w:rsidR="002960FB" w:rsidRPr="00A70533" w:rsidRDefault="00B64D65" w:rsidP="002960FB">
      <w:pPr>
        <w:spacing w:line="480" w:lineRule="auto"/>
        <w:ind w:firstLine="720"/>
        <w:rPr>
          <w:color w:val="00B050"/>
        </w:rPr>
      </w:pPr>
      <w:r w:rsidRPr="00A70533">
        <w:t xml:space="preserve">Laptop computers will be necessary for the successful implementation of this plan. If possible, the music room could have its own set of Chrome Books like the other high school </w:t>
      </w:r>
      <w:r w:rsidRPr="00A70533">
        <w:lastRenderedPageBreak/>
        <w:t>class</w:t>
      </w:r>
      <w:r w:rsidR="00741F3A" w:rsidRPr="00A70533">
        <w:t>rooms</w:t>
      </w:r>
      <w:r w:rsidRPr="00A70533">
        <w:t xml:space="preserve">.  A class set would be preferable, but the students could also share equipment if needed. In order for students to use Garage Band software, </w:t>
      </w:r>
      <w:r w:rsidR="00741F3A" w:rsidRPr="00A70533">
        <w:t>several</w:t>
      </w:r>
      <w:r w:rsidRPr="00A70533">
        <w:t xml:space="preserve"> Apple computers or iPads would also be a necessary purchase. These items could be shared by students, so an entire classroom set is not necessary.</w:t>
      </w:r>
      <w:r w:rsidR="00741F3A" w:rsidRPr="00A70533">
        <w:t xml:space="preserve">  These devices will require internet </w:t>
      </w:r>
      <w:r w:rsidR="00140CD4" w:rsidRPr="00A70533">
        <w:t>access and</w:t>
      </w:r>
      <w:r w:rsidR="00741F3A" w:rsidRPr="00A70533">
        <w:t xml:space="preserve"> should have enough memory to allow students to store projects</w:t>
      </w:r>
      <w:r w:rsidR="00140CD4" w:rsidRPr="00A70533">
        <w:t>.  They would also need to be added to the school server in order for students to have access to their personal login and passwords. This allows them to save projects on Google Drive in their personal accounts, rather than on the devices themselves.</w:t>
      </w:r>
    </w:p>
    <w:p w14:paraId="5AE42055" w14:textId="77777777" w:rsidR="002960FB" w:rsidRPr="00A70533" w:rsidRDefault="002960FB" w:rsidP="002960FB">
      <w:pPr>
        <w:pStyle w:val="Heading2"/>
        <w:spacing w:before="0" w:line="480" w:lineRule="auto"/>
        <w:rPr>
          <w:rFonts w:ascii="Times New Roman" w:hAnsi="Times New Roman" w:cs="Times New Roman"/>
          <w:b/>
          <w:color w:val="000000" w:themeColor="text1"/>
          <w:sz w:val="24"/>
          <w:szCs w:val="24"/>
        </w:rPr>
      </w:pPr>
      <w:bookmarkStart w:id="14" w:name="_Toc503779741"/>
      <w:r w:rsidRPr="00A70533">
        <w:rPr>
          <w:rFonts w:ascii="Times New Roman" w:hAnsi="Times New Roman" w:cs="Times New Roman"/>
          <w:b/>
          <w:color w:val="000000" w:themeColor="text1"/>
          <w:sz w:val="24"/>
          <w:szCs w:val="24"/>
        </w:rPr>
        <w:t>Results</w:t>
      </w:r>
      <w:bookmarkEnd w:id="14"/>
    </w:p>
    <w:p w14:paraId="690A7BCA" w14:textId="59DE0C04" w:rsidR="002960FB" w:rsidRPr="00A70533" w:rsidRDefault="00B64D65" w:rsidP="0091144D">
      <w:pPr>
        <w:spacing w:line="480" w:lineRule="auto"/>
        <w:ind w:firstLine="720"/>
        <w:rPr>
          <w:color w:val="00B050"/>
        </w:rPr>
      </w:pPr>
      <w:r w:rsidRPr="00A70533">
        <w:t xml:space="preserve">The goal of this TIP is for students to increase their music literacy and reading skills.  Using technology to aid instruction will allow students more hands-on opportunities to test their skills and put them into practice through composition. Students will be able to read rhythms, notes on the treble staff, and aurally distinguish </w:t>
      </w:r>
      <w:r w:rsidR="00182F24" w:rsidRPr="00A70533">
        <w:t>melodic movement through guided practice using the aforementioned technological resources. Students will then take this knowledge and apply it to composing their own music using software such as Garage Band, Audacity, and Finale Notepad.  All of these tasks will help students to meet specific Virginia Standards of Learning for elementary music classes. The students will meet all requirements for standard 2.</w:t>
      </w:r>
      <w:r w:rsidR="0091144D" w:rsidRPr="00A70533">
        <w:t>1 parts 1-5</w:t>
      </w:r>
      <w:r w:rsidR="00182F24" w:rsidRPr="00A70533">
        <w:t xml:space="preserve"> </w:t>
      </w:r>
      <w:r w:rsidR="0091144D" w:rsidRPr="00A70533">
        <w:t>in regard to</w:t>
      </w:r>
      <w:r w:rsidR="00182F24" w:rsidRPr="00A70533">
        <w:t xml:space="preserve"> </w:t>
      </w:r>
      <w:r w:rsidR="0091144D" w:rsidRPr="00A70533">
        <w:t>m</w:t>
      </w:r>
      <w:r w:rsidR="00182F24" w:rsidRPr="00A70533">
        <w:t xml:space="preserve">usic </w:t>
      </w:r>
      <w:r w:rsidR="0091144D" w:rsidRPr="00A70533">
        <w:t>t</w:t>
      </w:r>
      <w:r w:rsidR="00182F24" w:rsidRPr="00A70533">
        <w:t>heory</w:t>
      </w:r>
      <w:r w:rsidR="0091144D" w:rsidRPr="00A70533">
        <w:t xml:space="preserve"> and l</w:t>
      </w:r>
      <w:r w:rsidR="00182F24" w:rsidRPr="00A70533">
        <w:t>iteracy</w:t>
      </w:r>
      <w:r w:rsidR="001B2F79" w:rsidRPr="00A70533">
        <w:t xml:space="preserve">, standard 2.2 with regard to singing melodic phrases, and </w:t>
      </w:r>
      <w:r w:rsidR="0091144D" w:rsidRPr="00A70533">
        <w:t>standard 2.6 part 4 in relationship to composition (Music Standards, 2013).</w:t>
      </w:r>
      <w:r w:rsidR="001B2F79" w:rsidRPr="00A70533">
        <w:t xml:space="preserve">  </w:t>
      </w:r>
    </w:p>
    <w:p w14:paraId="5B3EE490" w14:textId="43F3DAAE" w:rsidR="00C90EC8" w:rsidRPr="00A70533" w:rsidRDefault="00C90EC8" w:rsidP="00C90EC8">
      <w:pPr>
        <w:pStyle w:val="Heading1"/>
        <w:spacing w:before="0" w:line="480" w:lineRule="auto"/>
        <w:jc w:val="center"/>
        <w:rPr>
          <w:rFonts w:ascii="Times New Roman" w:hAnsi="Times New Roman" w:cs="Times New Roman"/>
          <w:b/>
          <w:color w:val="000000" w:themeColor="text1"/>
          <w:sz w:val="24"/>
          <w:szCs w:val="24"/>
        </w:rPr>
      </w:pPr>
      <w:bookmarkStart w:id="15" w:name="_Toc503779742"/>
      <w:r w:rsidRPr="00A70533">
        <w:rPr>
          <w:rFonts w:ascii="Times New Roman" w:hAnsi="Times New Roman" w:cs="Times New Roman"/>
          <w:b/>
          <w:color w:val="000000" w:themeColor="text1"/>
          <w:sz w:val="24"/>
          <w:szCs w:val="24"/>
        </w:rPr>
        <w:t>TIP Implementation</w:t>
      </w:r>
      <w:bookmarkEnd w:id="15"/>
    </w:p>
    <w:p w14:paraId="16D35EDA" w14:textId="77777777" w:rsidR="00C90EC8" w:rsidRPr="00A70533" w:rsidRDefault="00C90EC8" w:rsidP="00C90EC8">
      <w:pPr>
        <w:pStyle w:val="Heading2"/>
        <w:rPr>
          <w:rFonts w:ascii="Times New Roman" w:hAnsi="Times New Roman" w:cs="Times New Roman"/>
          <w:b/>
          <w:color w:val="auto"/>
          <w:sz w:val="24"/>
          <w:szCs w:val="24"/>
        </w:rPr>
      </w:pPr>
      <w:bookmarkStart w:id="16" w:name="_Toc503779743"/>
      <w:r w:rsidRPr="00A70533">
        <w:rPr>
          <w:rFonts w:ascii="Times New Roman" w:hAnsi="Times New Roman" w:cs="Times New Roman"/>
          <w:b/>
          <w:color w:val="auto"/>
          <w:sz w:val="24"/>
          <w:szCs w:val="24"/>
        </w:rPr>
        <w:t>Budget</w:t>
      </w:r>
      <w:bookmarkEnd w:id="16"/>
      <w:r w:rsidRPr="00A70533">
        <w:rPr>
          <w:rFonts w:ascii="Times New Roman" w:hAnsi="Times New Roman" w:cs="Times New Roman"/>
          <w:b/>
          <w:color w:val="auto"/>
          <w:sz w:val="24"/>
          <w:szCs w:val="24"/>
        </w:rPr>
        <w:t xml:space="preserve"> </w:t>
      </w:r>
    </w:p>
    <w:p w14:paraId="52FBB49E" w14:textId="35AB89DC" w:rsidR="00C90EC8" w:rsidRPr="00A70533" w:rsidRDefault="00C90EC8" w:rsidP="006F3AEB">
      <w:pPr>
        <w:spacing w:line="480" w:lineRule="auto"/>
        <w:ind w:firstLine="360"/>
        <w:rPr>
          <w:u w:val="single"/>
        </w:rPr>
      </w:pPr>
      <w:r w:rsidRPr="00A70533">
        <w:rPr>
          <w:u w:val="single"/>
        </w:rPr>
        <w:t xml:space="preserve">Continuation of Technology (already provided and maintained by the district) </w:t>
      </w:r>
    </w:p>
    <w:p w14:paraId="5204F047" w14:textId="64874D40" w:rsidR="00C90EC8" w:rsidRPr="00A70533" w:rsidRDefault="00C90EC8" w:rsidP="001F59E9">
      <w:pPr>
        <w:pStyle w:val="ListParagraph"/>
        <w:widowControl w:val="0"/>
        <w:numPr>
          <w:ilvl w:val="0"/>
          <w:numId w:val="4"/>
        </w:numPr>
        <w:autoSpaceDE w:val="0"/>
        <w:autoSpaceDN w:val="0"/>
        <w:adjustRightInd w:val="0"/>
      </w:pPr>
      <w:r w:rsidRPr="00A70533">
        <w:t xml:space="preserve">Laptops </w:t>
      </w:r>
    </w:p>
    <w:p w14:paraId="2282A937" w14:textId="386DBA0D" w:rsidR="00C90EC8" w:rsidRPr="00A70533" w:rsidRDefault="00C90EC8" w:rsidP="001F59E9">
      <w:pPr>
        <w:pStyle w:val="ListParagraph"/>
        <w:widowControl w:val="0"/>
        <w:numPr>
          <w:ilvl w:val="0"/>
          <w:numId w:val="4"/>
        </w:numPr>
        <w:autoSpaceDE w:val="0"/>
        <w:autoSpaceDN w:val="0"/>
        <w:adjustRightInd w:val="0"/>
      </w:pPr>
      <w:r w:rsidRPr="00A70533">
        <w:t xml:space="preserve">Smartboards </w:t>
      </w:r>
    </w:p>
    <w:p w14:paraId="09A25928" w14:textId="0EBE5FCB" w:rsidR="00C90EC8" w:rsidRPr="00A70533" w:rsidRDefault="00C90EC8" w:rsidP="001F59E9">
      <w:pPr>
        <w:pStyle w:val="ListParagraph"/>
        <w:widowControl w:val="0"/>
        <w:numPr>
          <w:ilvl w:val="0"/>
          <w:numId w:val="4"/>
        </w:numPr>
        <w:autoSpaceDE w:val="0"/>
        <w:autoSpaceDN w:val="0"/>
        <w:adjustRightInd w:val="0"/>
      </w:pPr>
      <w:r w:rsidRPr="00A70533">
        <w:t xml:space="preserve">Multimedia projectors </w:t>
      </w:r>
    </w:p>
    <w:p w14:paraId="0C50B3CE" w14:textId="240FD72B" w:rsidR="00C90EC8" w:rsidRPr="00A70533" w:rsidRDefault="00C90EC8" w:rsidP="001F59E9">
      <w:pPr>
        <w:pStyle w:val="ListParagraph"/>
        <w:widowControl w:val="0"/>
        <w:numPr>
          <w:ilvl w:val="0"/>
          <w:numId w:val="4"/>
        </w:numPr>
        <w:autoSpaceDE w:val="0"/>
        <w:autoSpaceDN w:val="0"/>
        <w:adjustRightInd w:val="0"/>
      </w:pPr>
      <w:r w:rsidRPr="00A70533">
        <w:lastRenderedPageBreak/>
        <w:t xml:space="preserve">Internet </w:t>
      </w:r>
    </w:p>
    <w:p w14:paraId="270B53F4" w14:textId="77777777" w:rsidR="00C90EC8" w:rsidRPr="00A70533" w:rsidRDefault="00C90EC8" w:rsidP="00C90EC8">
      <w:pPr>
        <w:widowControl w:val="0"/>
        <w:autoSpaceDE w:val="0"/>
        <w:autoSpaceDN w:val="0"/>
        <w:adjustRightInd w:val="0"/>
        <w:rPr>
          <w:color w:val="00B050"/>
        </w:rPr>
      </w:pPr>
    </w:p>
    <w:p w14:paraId="78A08F3B" w14:textId="77777777" w:rsidR="00C90EC8" w:rsidRPr="00A70533" w:rsidRDefault="00C90EC8" w:rsidP="00C90EC8">
      <w:pPr>
        <w:widowControl w:val="0"/>
        <w:autoSpaceDE w:val="0"/>
        <w:autoSpaceDN w:val="0"/>
        <w:adjustRightInd w:val="0"/>
        <w:ind w:left="360"/>
        <w:rPr>
          <w:u w:val="single"/>
        </w:rPr>
      </w:pPr>
      <w:r w:rsidRPr="00A70533">
        <w:rPr>
          <w:u w:val="single"/>
        </w:rPr>
        <w:t xml:space="preserve">Technology that Needs to be Purchased </w:t>
      </w:r>
    </w:p>
    <w:p w14:paraId="42A3B13C" w14:textId="1BA47815" w:rsidR="00C90EC8" w:rsidRPr="00A70533" w:rsidRDefault="006F3AEB" w:rsidP="00C80334">
      <w:r w:rsidRPr="00A70533">
        <w:t>Google Chrome Books</w:t>
      </w:r>
      <w:r w:rsidR="00C90EC8" w:rsidRPr="00A70533">
        <w:t>- $</w:t>
      </w:r>
      <w:r w:rsidRPr="00A70533">
        <w:t>279</w:t>
      </w:r>
      <w:r w:rsidR="00C90EC8" w:rsidRPr="00A70533">
        <w:t>.00/student</w:t>
      </w:r>
      <w:r w:rsidR="00C80334" w:rsidRPr="00A70533">
        <w:t xml:space="preserve"> </w:t>
      </w:r>
      <w:r w:rsidR="00C80334" w:rsidRPr="00A70533">
        <w:rPr>
          <w:shd w:val="clear" w:color="auto" w:fill="FFFFFF"/>
        </w:rPr>
        <w:t>("Find Your," n.d.).</w:t>
      </w:r>
    </w:p>
    <w:p w14:paraId="6C67C4EB" w14:textId="78450852" w:rsidR="00C90EC8" w:rsidRPr="00A70533" w:rsidRDefault="006F3AEB" w:rsidP="00C80334">
      <w:r w:rsidRPr="00A70533">
        <w:t xml:space="preserve">Apple </w:t>
      </w:r>
      <w:r w:rsidR="00C90EC8" w:rsidRPr="00A70533">
        <w:t>iPad</w:t>
      </w:r>
      <w:r w:rsidRPr="00A70533">
        <w:t>s - $329/student</w:t>
      </w:r>
      <w:r w:rsidR="00C80334" w:rsidRPr="00A70533">
        <w:t xml:space="preserve"> </w:t>
      </w:r>
      <w:r w:rsidR="00C80334" w:rsidRPr="00A70533">
        <w:rPr>
          <w:shd w:val="clear" w:color="auto" w:fill="FFFFFF"/>
        </w:rPr>
        <w:t>("iPad - Apple," 2020).</w:t>
      </w:r>
    </w:p>
    <w:p w14:paraId="63FA540B" w14:textId="77777777" w:rsidR="00C90EC8" w:rsidRPr="00A70533" w:rsidRDefault="00C90EC8" w:rsidP="00C90EC8">
      <w:pPr>
        <w:widowControl w:val="0"/>
        <w:autoSpaceDE w:val="0"/>
        <w:autoSpaceDN w:val="0"/>
        <w:adjustRightInd w:val="0"/>
        <w:rPr>
          <w:color w:val="00B050"/>
        </w:rPr>
      </w:pPr>
    </w:p>
    <w:p w14:paraId="157720C3" w14:textId="683DC087" w:rsidR="00C90EC8" w:rsidRPr="00A70533" w:rsidRDefault="00C90EC8" w:rsidP="00C90EC8">
      <w:pPr>
        <w:widowControl w:val="0"/>
        <w:autoSpaceDE w:val="0"/>
        <w:autoSpaceDN w:val="0"/>
        <w:adjustRightInd w:val="0"/>
        <w:ind w:left="360"/>
        <w:rPr>
          <w:color w:val="00B050"/>
        </w:rPr>
      </w:pPr>
      <w:r w:rsidRPr="00A70533">
        <w:rPr>
          <w:u w:val="single"/>
        </w:rPr>
        <w:t>Free Technology to be Utilized</w:t>
      </w:r>
      <w:r w:rsidRPr="00A70533">
        <w:t xml:space="preserve"> </w:t>
      </w:r>
    </w:p>
    <w:p w14:paraId="1630887F" w14:textId="45597B7D" w:rsidR="00C90EC8" w:rsidRPr="00A70533" w:rsidRDefault="006F3AEB" w:rsidP="001F59E9">
      <w:pPr>
        <w:pStyle w:val="ListParagraph"/>
        <w:widowControl w:val="0"/>
        <w:numPr>
          <w:ilvl w:val="0"/>
          <w:numId w:val="5"/>
        </w:numPr>
        <w:autoSpaceDE w:val="0"/>
        <w:autoSpaceDN w:val="0"/>
        <w:adjustRightInd w:val="0"/>
      </w:pPr>
      <w:r w:rsidRPr="00A70533">
        <w:t>Music Theory Websites</w:t>
      </w:r>
    </w:p>
    <w:p w14:paraId="5EF137B1" w14:textId="2E1285E0" w:rsidR="00C90EC8" w:rsidRPr="00A70533" w:rsidRDefault="006F3AEB" w:rsidP="001F59E9">
      <w:pPr>
        <w:pStyle w:val="ListParagraph"/>
        <w:widowControl w:val="0"/>
        <w:numPr>
          <w:ilvl w:val="1"/>
          <w:numId w:val="5"/>
        </w:numPr>
        <w:autoSpaceDE w:val="0"/>
        <w:autoSpaceDN w:val="0"/>
        <w:adjustRightInd w:val="0"/>
      </w:pPr>
      <w:r w:rsidRPr="00A70533">
        <w:t xml:space="preserve">Example: </w:t>
      </w:r>
      <w:hyperlink r:id="rId9" w:history="1">
        <w:r w:rsidRPr="00A70533">
          <w:rPr>
            <w:rStyle w:val="Hyperlink"/>
          </w:rPr>
          <w:t>www.musictheory.net</w:t>
        </w:r>
      </w:hyperlink>
    </w:p>
    <w:p w14:paraId="002991D3" w14:textId="49E14784" w:rsidR="006F3AEB" w:rsidRPr="00A70533" w:rsidRDefault="006F3AEB" w:rsidP="001F59E9">
      <w:pPr>
        <w:pStyle w:val="ListParagraph"/>
        <w:widowControl w:val="0"/>
        <w:numPr>
          <w:ilvl w:val="1"/>
          <w:numId w:val="5"/>
        </w:numPr>
        <w:autoSpaceDE w:val="0"/>
        <w:autoSpaceDN w:val="0"/>
        <w:adjustRightInd w:val="0"/>
      </w:pPr>
      <w:r w:rsidRPr="00A70533">
        <w:t xml:space="preserve">Example: </w:t>
      </w:r>
      <w:hyperlink r:id="rId10" w:history="1">
        <w:r w:rsidRPr="00A70533">
          <w:rPr>
            <w:rStyle w:val="Hyperlink"/>
          </w:rPr>
          <w:t>www.classicsforkids.com</w:t>
        </w:r>
      </w:hyperlink>
    </w:p>
    <w:p w14:paraId="272A05AF" w14:textId="3725CC45" w:rsidR="006F3AEB" w:rsidRPr="00A70533" w:rsidRDefault="006F3AEB" w:rsidP="001F59E9">
      <w:pPr>
        <w:pStyle w:val="ListParagraph"/>
        <w:widowControl w:val="0"/>
        <w:numPr>
          <w:ilvl w:val="1"/>
          <w:numId w:val="5"/>
        </w:numPr>
        <w:autoSpaceDE w:val="0"/>
        <w:autoSpaceDN w:val="0"/>
        <w:adjustRightInd w:val="0"/>
      </w:pPr>
      <w:r w:rsidRPr="00A70533">
        <w:t xml:space="preserve">Example: </w:t>
      </w:r>
      <w:hyperlink r:id="rId11" w:history="1">
        <w:r w:rsidRPr="00A70533">
          <w:rPr>
            <w:rStyle w:val="Hyperlink"/>
          </w:rPr>
          <w:t>www.8notes.com</w:t>
        </w:r>
      </w:hyperlink>
    </w:p>
    <w:p w14:paraId="66F26D0C" w14:textId="77777777" w:rsidR="00C90EC8" w:rsidRPr="00A70533" w:rsidRDefault="00C90EC8" w:rsidP="001F59E9">
      <w:pPr>
        <w:pStyle w:val="ListParagraph"/>
        <w:widowControl w:val="0"/>
        <w:numPr>
          <w:ilvl w:val="0"/>
          <w:numId w:val="5"/>
        </w:numPr>
        <w:autoSpaceDE w:val="0"/>
        <w:autoSpaceDN w:val="0"/>
        <w:adjustRightInd w:val="0"/>
      </w:pPr>
      <w:r w:rsidRPr="00A70533">
        <w:t>iPad Apps</w:t>
      </w:r>
    </w:p>
    <w:p w14:paraId="7D4E46D6" w14:textId="000D71DB" w:rsidR="00C90EC8" w:rsidRPr="00A70533" w:rsidRDefault="00C90EC8" w:rsidP="001F59E9">
      <w:pPr>
        <w:pStyle w:val="ListParagraph"/>
        <w:widowControl w:val="0"/>
        <w:numPr>
          <w:ilvl w:val="1"/>
          <w:numId w:val="5"/>
        </w:numPr>
        <w:autoSpaceDE w:val="0"/>
        <w:autoSpaceDN w:val="0"/>
        <w:adjustRightInd w:val="0"/>
      </w:pPr>
      <w:r w:rsidRPr="00A70533">
        <w:t xml:space="preserve">Example: </w:t>
      </w:r>
      <w:r w:rsidR="006F3AEB" w:rsidRPr="00A70533">
        <w:t>Garage Band</w:t>
      </w:r>
    </w:p>
    <w:p w14:paraId="3F008C02" w14:textId="0AFB97D9" w:rsidR="00C90EC8" w:rsidRPr="00A70533" w:rsidRDefault="006F3AEB" w:rsidP="001F59E9">
      <w:pPr>
        <w:pStyle w:val="ListParagraph"/>
        <w:widowControl w:val="0"/>
        <w:numPr>
          <w:ilvl w:val="0"/>
          <w:numId w:val="5"/>
        </w:numPr>
        <w:autoSpaceDE w:val="0"/>
        <w:autoSpaceDN w:val="0"/>
        <w:adjustRightInd w:val="0"/>
      </w:pPr>
      <w:r w:rsidRPr="00A70533">
        <w:t>Music Notation Software</w:t>
      </w:r>
    </w:p>
    <w:p w14:paraId="130803C4" w14:textId="7A34F3B1" w:rsidR="00C90EC8" w:rsidRPr="00A70533" w:rsidRDefault="00C90EC8" w:rsidP="001F59E9">
      <w:pPr>
        <w:pStyle w:val="ListParagraph"/>
        <w:widowControl w:val="0"/>
        <w:numPr>
          <w:ilvl w:val="1"/>
          <w:numId w:val="5"/>
        </w:numPr>
        <w:autoSpaceDE w:val="0"/>
        <w:autoSpaceDN w:val="0"/>
        <w:adjustRightInd w:val="0"/>
      </w:pPr>
      <w:r w:rsidRPr="00A70533">
        <w:t xml:space="preserve">Example: </w:t>
      </w:r>
      <w:r w:rsidR="006F3AEB" w:rsidRPr="00A70533">
        <w:t>Final Notepad</w:t>
      </w:r>
    </w:p>
    <w:p w14:paraId="5C75BB12" w14:textId="43B21101" w:rsidR="006F3AEB" w:rsidRPr="00A70533" w:rsidRDefault="006F3AEB" w:rsidP="001F59E9">
      <w:pPr>
        <w:pStyle w:val="ListParagraph"/>
        <w:widowControl w:val="0"/>
        <w:numPr>
          <w:ilvl w:val="1"/>
          <w:numId w:val="5"/>
        </w:numPr>
        <w:autoSpaceDE w:val="0"/>
        <w:autoSpaceDN w:val="0"/>
        <w:adjustRightInd w:val="0"/>
      </w:pPr>
      <w:r w:rsidRPr="00A70533">
        <w:t>Example: Audacity</w:t>
      </w:r>
    </w:p>
    <w:p w14:paraId="35854448" w14:textId="77777777" w:rsidR="00C90EC8" w:rsidRPr="00A70533" w:rsidRDefault="00C90EC8" w:rsidP="00C90EC8">
      <w:pPr>
        <w:widowControl w:val="0"/>
        <w:autoSpaceDE w:val="0"/>
        <w:autoSpaceDN w:val="0"/>
        <w:adjustRightInd w:val="0"/>
        <w:rPr>
          <w:color w:val="00B050"/>
        </w:rPr>
      </w:pPr>
    </w:p>
    <w:p w14:paraId="54993BF9" w14:textId="77777777" w:rsidR="00C90EC8" w:rsidRPr="00A70533" w:rsidRDefault="00C90EC8" w:rsidP="00C90EC8">
      <w:pPr>
        <w:widowControl w:val="0"/>
        <w:autoSpaceDE w:val="0"/>
        <w:autoSpaceDN w:val="0"/>
        <w:adjustRightInd w:val="0"/>
        <w:ind w:left="360"/>
        <w:rPr>
          <w:u w:val="single"/>
        </w:rPr>
      </w:pPr>
      <w:r w:rsidRPr="00A70533">
        <w:rPr>
          <w:u w:val="single"/>
        </w:rPr>
        <w:t>Professional Development Costs</w:t>
      </w:r>
    </w:p>
    <w:p w14:paraId="7F9433FA" w14:textId="10FD80AA" w:rsidR="00C90EC8" w:rsidRPr="00A70533" w:rsidRDefault="00C90EC8" w:rsidP="001F59E9">
      <w:pPr>
        <w:pStyle w:val="ListParagraph"/>
        <w:widowControl w:val="0"/>
        <w:numPr>
          <w:ilvl w:val="0"/>
          <w:numId w:val="6"/>
        </w:numPr>
        <w:autoSpaceDE w:val="0"/>
        <w:autoSpaceDN w:val="0"/>
        <w:adjustRightInd w:val="0"/>
        <w:rPr>
          <w:u w:val="single"/>
        </w:rPr>
      </w:pPr>
      <w:r w:rsidRPr="00A70533">
        <w:t xml:space="preserve">Access to all technology resources listed above </w:t>
      </w:r>
    </w:p>
    <w:p w14:paraId="739AFFBE" w14:textId="77777777" w:rsidR="00C90EC8" w:rsidRPr="00A70533" w:rsidRDefault="00C90EC8" w:rsidP="00C90EC8">
      <w:pPr>
        <w:widowControl w:val="0"/>
        <w:autoSpaceDE w:val="0"/>
        <w:autoSpaceDN w:val="0"/>
        <w:adjustRightInd w:val="0"/>
        <w:rPr>
          <w:color w:val="00B050"/>
        </w:rPr>
      </w:pPr>
    </w:p>
    <w:p w14:paraId="45863593" w14:textId="77777777" w:rsidR="00357426" w:rsidRDefault="00357426" w:rsidP="00C90EC8">
      <w:pPr>
        <w:widowControl w:val="0"/>
        <w:autoSpaceDE w:val="0"/>
        <w:autoSpaceDN w:val="0"/>
        <w:adjustRightInd w:val="0"/>
        <w:ind w:left="360"/>
        <w:rPr>
          <w:u w:val="single"/>
        </w:rPr>
      </w:pPr>
    </w:p>
    <w:p w14:paraId="59B9E0EE" w14:textId="77777777" w:rsidR="00357426" w:rsidRDefault="00357426" w:rsidP="00C90EC8">
      <w:pPr>
        <w:widowControl w:val="0"/>
        <w:autoSpaceDE w:val="0"/>
        <w:autoSpaceDN w:val="0"/>
        <w:adjustRightInd w:val="0"/>
        <w:ind w:left="360"/>
        <w:rPr>
          <w:u w:val="single"/>
        </w:rPr>
      </w:pPr>
    </w:p>
    <w:p w14:paraId="1C521B08" w14:textId="48C21C06" w:rsidR="00C90EC8" w:rsidRPr="00A70533" w:rsidRDefault="00C90EC8" w:rsidP="00C90EC8">
      <w:pPr>
        <w:widowControl w:val="0"/>
        <w:autoSpaceDE w:val="0"/>
        <w:autoSpaceDN w:val="0"/>
        <w:adjustRightInd w:val="0"/>
        <w:ind w:left="360"/>
        <w:rPr>
          <w:u w:val="single"/>
        </w:rPr>
      </w:pPr>
      <w:r w:rsidRPr="00A70533">
        <w:rPr>
          <w:u w:val="single"/>
        </w:rPr>
        <w:t xml:space="preserve">Total Estimated Cost </w:t>
      </w:r>
      <w:r w:rsidRPr="00A70533">
        <w:rPr>
          <w:u w:val="single"/>
        </w:rPr>
        <w:br/>
      </w:r>
    </w:p>
    <w:tbl>
      <w:tblPr>
        <w:tblW w:w="5303" w:type="dxa"/>
        <w:jc w:val="center"/>
        <w:tblLook w:val="04A0" w:firstRow="1" w:lastRow="0" w:firstColumn="1" w:lastColumn="0" w:noHBand="0" w:noVBand="1"/>
      </w:tblPr>
      <w:tblGrid>
        <w:gridCol w:w="1403"/>
        <w:gridCol w:w="1300"/>
        <w:gridCol w:w="1300"/>
        <w:gridCol w:w="1300"/>
      </w:tblGrid>
      <w:tr w:rsidR="00633E5C" w:rsidRPr="00A70533" w14:paraId="4BC63770" w14:textId="77777777" w:rsidTr="00D822A7">
        <w:trPr>
          <w:trHeight w:val="320"/>
          <w:jc w:val="center"/>
        </w:trPr>
        <w:tc>
          <w:tcPr>
            <w:tcW w:w="1403" w:type="dxa"/>
            <w:tcBorders>
              <w:top w:val="single" w:sz="4" w:space="0" w:color="auto"/>
              <w:bottom w:val="single" w:sz="4" w:space="0" w:color="auto"/>
            </w:tcBorders>
            <w:shd w:val="clear" w:color="auto" w:fill="auto"/>
            <w:noWrap/>
            <w:vAlign w:val="bottom"/>
            <w:hideMark/>
          </w:tcPr>
          <w:p w14:paraId="14E3B0E4" w14:textId="77777777" w:rsidR="00C90EC8" w:rsidRPr="00A70533" w:rsidRDefault="00C90EC8" w:rsidP="00457152">
            <w:pPr>
              <w:jc w:val="center"/>
              <w:rPr>
                <w:b/>
                <w:bCs/>
              </w:rPr>
            </w:pPr>
            <w:r w:rsidRPr="00A70533">
              <w:rPr>
                <w:b/>
                <w:bCs/>
              </w:rPr>
              <w:t>Technology</w:t>
            </w:r>
          </w:p>
        </w:tc>
        <w:tc>
          <w:tcPr>
            <w:tcW w:w="1300" w:type="dxa"/>
            <w:tcBorders>
              <w:top w:val="single" w:sz="4" w:space="0" w:color="auto"/>
              <w:bottom w:val="single" w:sz="4" w:space="0" w:color="auto"/>
            </w:tcBorders>
            <w:shd w:val="clear" w:color="auto" w:fill="auto"/>
            <w:noWrap/>
            <w:vAlign w:val="bottom"/>
            <w:hideMark/>
          </w:tcPr>
          <w:p w14:paraId="7E05CA08" w14:textId="77777777" w:rsidR="00C90EC8" w:rsidRPr="00A70533" w:rsidRDefault="00C90EC8" w:rsidP="00457152">
            <w:pPr>
              <w:jc w:val="center"/>
              <w:rPr>
                <w:b/>
                <w:bCs/>
              </w:rPr>
            </w:pPr>
            <w:r w:rsidRPr="00A70533">
              <w:rPr>
                <w:b/>
                <w:bCs/>
              </w:rPr>
              <w:t>Cost</w:t>
            </w:r>
          </w:p>
        </w:tc>
        <w:tc>
          <w:tcPr>
            <w:tcW w:w="1300" w:type="dxa"/>
            <w:tcBorders>
              <w:top w:val="single" w:sz="4" w:space="0" w:color="auto"/>
              <w:bottom w:val="single" w:sz="4" w:space="0" w:color="auto"/>
            </w:tcBorders>
            <w:shd w:val="clear" w:color="auto" w:fill="auto"/>
            <w:noWrap/>
            <w:vAlign w:val="bottom"/>
            <w:hideMark/>
          </w:tcPr>
          <w:p w14:paraId="3F247F61" w14:textId="77777777" w:rsidR="00C90EC8" w:rsidRPr="00A70533" w:rsidRDefault="00C90EC8" w:rsidP="00457152">
            <w:pPr>
              <w:jc w:val="center"/>
              <w:rPr>
                <w:b/>
                <w:bCs/>
              </w:rPr>
            </w:pPr>
            <w:r w:rsidRPr="00A70533">
              <w:rPr>
                <w:b/>
                <w:bCs/>
              </w:rPr>
              <w:t>Quantity</w:t>
            </w:r>
          </w:p>
        </w:tc>
        <w:tc>
          <w:tcPr>
            <w:tcW w:w="1300" w:type="dxa"/>
            <w:tcBorders>
              <w:top w:val="single" w:sz="4" w:space="0" w:color="auto"/>
              <w:bottom w:val="single" w:sz="4" w:space="0" w:color="auto"/>
            </w:tcBorders>
            <w:shd w:val="clear" w:color="auto" w:fill="auto"/>
            <w:noWrap/>
            <w:vAlign w:val="bottom"/>
            <w:hideMark/>
          </w:tcPr>
          <w:p w14:paraId="76378A6C" w14:textId="77777777" w:rsidR="00C90EC8" w:rsidRPr="00A70533" w:rsidRDefault="00C90EC8" w:rsidP="00457152">
            <w:pPr>
              <w:jc w:val="center"/>
              <w:rPr>
                <w:b/>
                <w:bCs/>
              </w:rPr>
            </w:pPr>
            <w:r w:rsidRPr="00A70533">
              <w:rPr>
                <w:b/>
                <w:bCs/>
              </w:rPr>
              <w:t>Total</w:t>
            </w:r>
          </w:p>
        </w:tc>
      </w:tr>
      <w:tr w:rsidR="00633E5C" w:rsidRPr="00A70533" w14:paraId="4F46E928" w14:textId="77777777" w:rsidTr="00D822A7">
        <w:trPr>
          <w:trHeight w:val="320"/>
          <w:jc w:val="center"/>
        </w:trPr>
        <w:tc>
          <w:tcPr>
            <w:tcW w:w="1403" w:type="dxa"/>
            <w:tcBorders>
              <w:top w:val="single" w:sz="4" w:space="0" w:color="auto"/>
              <w:bottom w:val="single" w:sz="4" w:space="0" w:color="auto"/>
            </w:tcBorders>
            <w:shd w:val="clear" w:color="auto" w:fill="auto"/>
            <w:noWrap/>
            <w:vAlign w:val="bottom"/>
            <w:hideMark/>
          </w:tcPr>
          <w:p w14:paraId="0E49943D" w14:textId="0770F79E" w:rsidR="00C90EC8" w:rsidRPr="00A70533" w:rsidRDefault="00633E5C" w:rsidP="00457152">
            <w:r w:rsidRPr="00A70533">
              <w:t>Chrome Books</w:t>
            </w:r>
          </w:p>
        </w:tc>
        <w:tc>
          <w:tcPr>
            <w:tcW w:w="1300" w:type="dxa"/>
            <w:tcBorders>
              <w:top w:val="single" w:sz="4" w:space="0" w:color="auto"/>
              <w:bottom w:val="single" w:sz="4" w:space="0" w:color="auto"/>
            </w:tcBorders>
            <w:shd w:val="clear" w:color="auto" w:fill="auto"/>
            <w:noWrap/>
            <w:vAlign w:val="bottom"/>
            <w:hideMark/>
          </w:tcPr>
          <w:p w14:paraId="37C8A5C1" w14:textId="1535E762" w:rsidR="00C90EC8" w:rsidRPr="00A70533" w:rsidRDefault="00C90EC8" w:rsidP="00457152">
            <w:pPr>
              <w:jc w:val="right"/>
            </w:pPr>
            <w:r w:rsidRPr="00A70533">
              <w:t>$</w:t>
            </w:r>
            <w:r w:rsidR="00633E5C" w:rsidRPr="00A70533">
              <w:t>279.00</w:t>
            </w:r>
            <w:r w:rsidRPr="00A70533">
              <w:t xml:space="preserve"> </w:t>
            </w:r>
          </w:p>
        </w:tc>
        <w:tc>
          <w:tcPr>
            <w:tcW w:w="1300" w:type="dxa"/>
            <w:tcBorders>
              <w:top w:val="single" w:sz="4" w:space="0" w:color="auto"/>
              <w:bottom w:val="single" w:sz="4" w:space="0" w:color="auto"/>
            </w:tcBorders>
            <w:shd w:val="clear" w:color="auto" w:fill="auto"/>
            <w:noWrap/>
            <w:vAlign w:val="bottom"/>
            <w:hideMark/>
          </w:tcPr>
          <w:p w14:paraId="278B9C6E" w14:textId="2D860054" w:rsidR="00C90EC8" w:rsidRPr="00A70533" w:rsidRDefault="00633E5C" w:rsidP="00457152">
            <w:pPr>
              <w:jc w:val="right"/>
            </w:pPr>
            <w:r w:rsidRPr="00A70533">
              <w:t>30</w:t>
            </w:r>
          </w:p>
        </w:tc>
        <w:tc>
          <w:tcPr>
            <w:tcW w:w="1300" w:type="dxa"/>
            <w:tcBorders>
              <w:top w:val="single" w:sz="4" w:space="0" w:color="auto"/>
              <w:bottom w:val="single" w:sz="4" w:space="0" w:color="auto"/>
            </w:tcBorders>
            <w:shd w:val="clear" w:color="auto" w:fill="auto"/>
            <w:noWrap/>
            <w:vAlign w:val="bottom"/>
            <w:hideMark/>
          </w:tcPr>
          <w:p w14:paraId="31FCEE18" w14:textId="71A702FB" w:rsidR="00C90EC8" w:rsidRPr="00A70533" w:rsidRDefault="00C90EC8" w:rsidP="00457152">
            <w:pPr>
              <w:jc w:val="right"/>
            </w:pPr>
            <w:r w:rsidRPr="00A70533">
              <w:t>$</w:t>
            </w:r>
            <w:r w:rsidR="00633E5C" w:rsidRPr="00A70533">
              <w:t>8,370.00</w:t>
            </w:r>
            <w:r w:rsidRPr="00A70533">
              <w:t xml:space="preserve"> </w:t>
            </w:r>
          </w:p>
        </w:tc>
      </w:tr>
      <w:tr w:rsidR="00633E5C" w:rsidRPr="00A70533" w14:paraId="6674C688" w14:textId="77777777" w:rsidTr="00D822A7">
        <w:trPr>
          <w:trHeight w:val="320"/>
          <w:jc w:val="center"/>
        </w:trPr>
        <w:tc>
          <w:tcPr>
            <w:tcW w:w="1403" w:type="dxa"/>
            <w:tcBorders>
              <w:top w:val="single" w:sz="4" w:space="0" w:color="auto"/>
              <w:bottom w:val="single" w:sz="4" w:space="0" w:color="auto"/>
            </w:tcBorders>
            <w:shd w:val="clear" w:color="auto" w:fill="auto"/>
            <w:noWrap/>
            <w:vAlign w:val="bottom"/>
            <w:hideMark/>
          </w:tcPr>
          <w:p w14:paraId="6E6B8695" w14:textId="70B7491E" w:rsidR="00C90EC8" w:rsidRPr="00A70533" w:rsidRDefault="00C90EC8" w:rsidP="00457152">
            <w:r w:rsidRPr="00A70533">
              <w:t>iPad</w:t>
            </w:r>
            <w:r w:rsidR="00633E5C" w:rsidRPr="00A70533">
              <w:t>s</w:t>
            </w:r>
          </w:p>
        </w:tc>
        <w:tc>
          <w:tcPr>
            <w:tcW w:w="1300" w:type="dxa"/>
            <w:tcBorders>
              <w:top w:val="single" w:sz="4" w:space="0" w:color="auto"/>
              <w:bottom w:val="single" w:sz="4" w:space="0" w:color="auto"/>
            </w:tcBorders>
            <w:shd w:val="clear" w:color="auto" w:fill="auto"/>
            <w:noWrap/>
            <w:vAlign w:val="bottom"/>
            <w:hideMark/>
          </w:tcPr>
          <w:p w14:paraId="2E170747" w14:textId="612096E4" w:rsidR="00C90EC8" w:rsidRPr="00A70533" w:rsidRDefault="00C90EC8" w:rsidP="00457152">
            <w:pPr>
              <w:jc w:val="right"/>
            </w:pPr>
            <w:r w:rsidRPr="00A70533">
              <w:t>$</w:t>
            </w:r>
            <w:r w:rsidR="00633E5C" w:rsidRPr="00A70533">
              <w:t>329</w:t>
            </w:r>
            <w:r w:rsidRPr="00A70533">
              <w:t xml:space="preserve"> </w:t>
            </w:r>
          </w:p>
        </w:tc>
        <w:tc>
          <w:tcPr>
            <w:tcW w:w="1300" w:type="dxa"/>
            <w:tcBorders>
              <w:top w:val="single" w:sz="4" w:space="0" w:color="auto"/>
              <w:bottom w:val="single" w:sz="4" w:space="0" w:color="auto"/>
            </w:tcBorders>
            <w:shd w:val="clear" w:color="auto" w:fill="auto"/>
            <w:noWrap/>
            <w:vAlign w:val="bottom"/>
            <w:hideMark/>
          </w:tcPr>
          <w:p w14:paraId="447F0017" w14:textId="21251F63" w:rsidR="00C90EC8" w:rsidRPr="00A70533" w:rsidRDefault="00633E5C" w:rsidP="00457152">
            <w:pPr>
              <w:jc w:val="right"/>
            </w:pPr>
            <w:r w:rsidRPr="00A70533">
              <w:t>15</w:t>
            </w:r>
          </w:p>
        </w:tc>
        <w:tc>
          <w:tcPr>
            <w:tcW w:w="1300" w:type="dxa"/>
            <w:tcBorders>
              <w:top w:val="single" w:sz="4" w:space="0" w:color="auto"/>
              <w:bottom w:val="single" w:sz="4" w:space="0" w:color="auto"/>
            </w:tcBorders>
            <w:shd w:val="clear" w:color="auto" w:fill="auto"/>
            <w:noWrap/>
            <w:vAlign w:val="bottom"/>
            <w:hideMark/>
          </w:tcPr>
          <w:p w14:paraId="57334F44" w14:textId="28F66012" w:rsidR="00C90EC8" w:rsidRPr="00A70533" w:rsidRDefault="00C90EC8" w:rsidP="00457152">
            <w:pPr>
              <w:jc w:val="right"/>
            </w:pPr>
            <w:r w:rsidRPr="00A70533">
              <w:t>$</w:t>
            </w:r>
            <w:r w:rsidR="00633E5C" w:rsidRPr="00A70533">
              <w:t>4,935.00</w:t>
            </w:r>
            <w:r w:rsidRPr="00A70533">
              <w:t xml:space="preserve"> </w:t>
            </w:r>
          </w:p>
        </w:tc>
      </w:tr>
      <w:tr w:rsidR="00633E5C" w:rsidRPr="00A70533" w14:paraId="26C3F8C9" w14:textId="77777777" w:rsidTr="00D822A7">
        <w:trPr>
          <w:trHeight w:val="320"/>
          <w:jc w:val="center"/>
        </w:trPr>
        <w:tc>
          <w:tcPr>
            <w:tcW w:w="1403" w:type="dxa"/>
            <w:tcBorders>
              <w:top w:val="single" w:sz="4" w:space="0" w:color="auto"/>
              <w:left w:val="nil"/>
              <w:bottom w:val="nil"/>
            </w:tcBorders>
            <w:shd w:val="clear" w:color="auto" w:fill="auto"/>
            <w:noWrap/>
            <w:vAlign w:val="bottom"/>
            <w:hideMark/>
          </w:tcPr>
          <w:p w14:paraId="762B8D5A" w14:textId="47E1142C" w:rsidR="00C90EC8" w:rsidRPr="00A70533" w:rsidRDefault="00C80334" w:rsidP="00C80334">
            <w:pPr>
              <w:rPr>
                <w:b/>
                <w:bCs/>
              </w:rPr>
            </w:pPr>
            <w:r w:rsidRPr="00A70533">
              <w:rPr>
                <w:b/>
                <w:bCs/>
              </w:rPr>
              <w:t>Total</w:t>
            </w:r>
          </w:p>
        </w:tc>
        <w:tc>
          <w:tcPr>
            <w:tcW w:w="1300" w:type="dxa"/>
            <w:tcBorders>
              <w:top w:val="single" w:sz="4" w:space="0" w:color="auto"/>
              <w:bottom w:val="nil"/>
            </w:tcBorders>
            <w:shd w:val="clear" w:color="auto" w:fill="auto"/>
            <w:noWrap/>
            <w:vAlign w:val="bottom"/>
            <w:hideMark/>
          </w:tcPr>
          <w:p w14:paraId="7FDAAD94" w14:textId="77777777" w:rsidR="00C90EC8" w:rsidRPr="00A70533" w:rsidRDefault="00C90EC8" w:rsidP="00457152"/>
        </w:tc>
        <w:tc>
          <w:tcPr>
            <w:tcW w:w="1300" w:type="dxa"/>
            <w:tcBorders>
              <w:top w:val="single" w:sz="4" w:space="0" w:color="auto"/>
              <w:bottom w:val="nil"/>
            </w:tcBorders>
            <w:shd w:val="clear" w:color="auto" w:fill="auto"/>
            <w:noWrap/>
            <w:vAlign w:val="bottom"/>
            <w:hideMark/>
          </w:tcPr>
          <w:p w14:paraId="03420FAA" w14:textId="77777777" w:rsidR="00C90EC8" w:rsidRPr="00A70533" w:rsidRDefault="00C90EC8" w:rsidP="00457152"/>
        </w:tc>
        <w:tc>
          <w:tcPr>
            <w:tcW w:w="1300" w:type="dxa"/>
            <w:tcBorders>
              <w:top w:val="single" w:sz="4" w:space="0" w:color="auto"/>
              <w:bottom w:val="nil"/>
              <w:right w:val="nil"/>
            </w:tcBorders>
            <w:shd w:val="clear" w:color="auto" w:fill="auto"/>
            <w:noWrap/>
            <w:vAlign w:val="bottom"/>
            <w:hideMark/>
          </w:tcPr>
          <w:p w14:paraId="185F9AD7" w14:textId="3EFB42FA" w:rsidR="00C90EC8" w:rsidRPr="00A70533" w:rsidRDefault="00C90EC8" w:rsidP="00457152">
            <w:pPr>
              <w:jc w:val="right"/>
              <w:rPr>
                <w:b/>
                <w:bCs/>
              </w:rPr>
            </w:pPr>
            <w:r w:rsidRPr="00A70533">
              <w:rPr>
                <w:b/>
                <w:bCs/>
              </w:rPr>
              <w:t>$</w:t>
            </w:r>
            <w:r w:rsidR="00633E5C" w:rsidRPr="00A70533">
              <w:rPr>
                <w:b/>
                <w:bCs/>
              </w:rPr>
              <w:t>13,305</w:t>
            </w:r>
            <w:r w:rsidRPr="00A70533">
              <w:rPr>
                <w:b/>
                <w:bCs/>
              </w:rPr>
              <w:t>.</w:t>
            </w:r>
            <w:r w:rsidR="00633E5C" w:rsidRPr="00A70533">
              <w:rPr>
                <w:b/>
                <w:bCs/>
              </w:rPr>
              <w:t>00</w:t>
            </w:r>
            <w:r w:rsidRPr="00A70533">
              <w:rPr>
                <w:b/>
                <w:bCs/>
              </w:rPr>
              <w:t xml:space="preserve"> </w:t>
            </w:r>
          </w:p>
        </w:tc>
      </w:tr>
    </w:tbl>
    <w:p w14:paraId="595273F8" w14:textId="77777777" w:rsidR="00BC144E" w:rsidRPr="00A70533" w:rsidRDefault="00BC144E" w:rsidP="00C90EC8">
      <w:pPr>
        <w:pStyle w:val="Heading2"/>
        <w:spacing w:before="0" w:line="480" w:lineRule="auto"/>
        <w:rPr>
          <w:rFonts w:ascii="Times New Roman" w:hAnsi="Times New Roman" w:cs="Times New Roman"/>
          <w:b/>
          <w:color w:val="00B050"/>
          <w:sz w:val="24"/>
          <w:szCs w:val="24"/>
        </w:rPr>
      </w:pPr>
      <w:bookmarkStart w:id="17" w:name="_Toc503779744"/>
    </w:p>
    <w:p w14:paraId="472BF6DC" w14:textId="78D9DF25" w:rsidR="00C90EC8" w:rsidRPr="00A70533" w:rsidRDefault="00C90EC8" w:rsidP="00C90EC8">
      <w:pPr>
        <w:pStyle w:val="Heading2"/>
        <w:spacing w:before="0" w:line="480" w:lineRule="auto"/>
        <w:rPr>
          <w:rFonts w:ascii="Times New Roman" w:hAnsi="Times New Roman" w:cs="Times New Roman"/>
          <w:b/>
          <w:color w:val="00B050"/>
          <w:sz w:val="24"/>
          <w:szCs w:val="24"/>
        </w:rPr>
      </w:pPr>
      <w:r w:rsidRPr="00A70533">
        <w:rPr>
          <w:rFonts w:ascii="Times New Roman" w:hAnsi="Times New Roman" w:cs="Times New Roman"/>
          <w:b/>
          <w:color w:val="auto"/>
          <w:sz w:val="24"/>
          <w:szCs w:val="24"/>
        </w:rPr>
        <w:t>Professional Development (PD) Plan</w:t>
      </w:r>
      <w:bookmarkEnd w:id="17"/>
    </w:p>
    <w:p w14:paraId="7CAA2677" w14:textId="04542701" w:rsidR="00C90EC8" w:rsidRPr="00A70533" w:rsidRDefault="00300009" w:rsidP="00C90EC8">
      <w:pPr>
        <w:spacing w:line="480" w:lineRule="auto"/>
        <w:ind w:firstLine="720"/>
        <w:rPr>
          <w:color w:val="00B050"/>
        </w:rPr>
      </w:pPr>
      <w:r w:rsidRPr="00A70533">
        <w:t>Professional development sessions will be held over a period of four weeks and will last about forty-five minutes. Sessions will focus on the new software programs being implemented</w:t>
      </w:r>
      <w:r w:rsidR="006657CE" w:rsidRPr="00A70533">
        <w:t>, as the other technology are websites that can be explored by the teacher on an individual basis.</w:t>
      </w:r>
      <w:r w:rsidRPr="00A70533">
        <w:t xml:space="preserve">  After completing the training, the teachers will be prepared to use these technological tools in their lessons.  The training for Garage Band will be </w:t>
      </w:r>
      <w:r w:rsidR="00D822A7" w:rsidRPr="00A70533">
        <w:t>outsourced</w:t>
      </w:r>
      <w:r w:rsidR="00C80334" w:rsidRPr="00A70533">
        <w:t xml:space="preserve"> by a qualified trainer who </w:t>
      </w:r>
      <w:r w:rsidRPr="00A70533">
        <w:t>is an Apple employee and has experience running workshops on how to use the program.</w:t>
      </w:r>
      <w:r w:rsidR="009076A0" w:rsidRPr="00A70533">
        <w:t xml:space="preserve">  This training would be donated at no cost to the department</w:t>
      </w:r>
      <w:r w:rsidRPr="00A70533">
        <w:t xml:space="preserve">. The other software program trainings </w:t>
      </w:r>
      <w:r w:rsidRPr="00A70533">
        <w:lastRenderedPageBreak/>
        <w:t>will be presented by the</w:t>
      </w:r>
      <w:r w:rsidR="001A119D" w:rsidRPr="00A70533">
        <w:t xml:space="preserve"> school district’s </w:t>
      </w:r>
      <w:r w:rsidR="001A119D" w:rsidRPr="00A70533">
        <w:rPr>
          <w:color w:val="000000" w:themeColor="text1"/>
          <w:shd w:val="clear" w:color="auto" w:fill="FFFFFF"/>
        </w:rPr>
        <w:t>Instructional Technology Resource Teacher, which also allows the budget to remain unaffected by presentation fees.</w:t>
      </w:r>
    </w:p>
    <w:p w14:paraId="2692AD8D" w14:textId="07EFAAE3" w:rsidR="00C90EC8" w:rsidRPr="00A70533" w:rsidRDefault="00300009" w:rsidP="00C90EC8">
      <w:pPr>
        <w:spacing w:line="480" w:lineRule="auto"/>
        <w:ind w:firstLine="720"/>
        <w:rPr>
          <w:color w:val="00B050"/>
        </w:rPr>
      </w:pPr>
      <w:r w:rsidRPr="00A70533">
        <w:t>All staff is able to attend the training</w:t>
      </w:r>
      <w:r w:rsidR="009076A0" w:rsidRPr="00A70533">
        <w:t xml:space="preserve"> for continuing education points</w:t>
      </w:r>
      <w:r w:rsidRPr="00A70533">
        <w:t>; however, it will be most beneficial to the music teacher</w:t>
      </w:r>
      <w:r w:rsidR="001A119D" w:rsidRPr="00A70533">
        <w:t xml:space="preserve"> as the programs being presented are specifically targeted toward the music department</w:t>
      </w:r>
      <w:r w:rsidRPr="00A70533">
        <w:t xml:space="preserve">.  The amount of time allotted for the trainings aims to give the teacher enough experience to feel comfortable using the programs with the students. The teacher will then choose the best time to incorporate the learned technology into the curriculum. </w:t>
      </w:r>
    </w:p>
    <w:p w14:paraId="6418B9AF" w14:textId="19444359" w:rsidR="00C90EC8" w:rsidRPr="00A70533" w:rsidRDefault="00C90EC8" w:rsidP="00C90EC8">
      <w:r w:rsidRPr="00A70533">
        <w:rPr>
          <w:b/>
          <w:bCs/>
          <w:i/>
          <w:iCs/>
        </w:rPr>
        <w:t xml:space="preserve">WEEK 1 – </w:t>
      </w:r>
      <w:r w:rsidR="001A119D" w:rsidRPr="00A70533">
        <w:rPr>
          <w:b/>
          <w:bCs/>
          <w:i/>
          <w:iCs/>
        </w:rPr>
        <w:t>Garage Band</w:t>
      </w:r>
      <w:r w:rsidRPr="00A70533">
        <w:rPr>
          <w:b/>
          <w:bCs/>
          <w:i/>
          <w:iCs/>
        </w:rPr>
        <w:t xml:space="preserve"> </w:t>
      </w:r>
    </w:p>
    <w:p w14:paraId="23986902" w14:textId="5930B734" w:rsidR="00C90EC8" w:rsidRPr="00A70533" w:rsidRDefault="00C90EC8" w:rsidP="00C90EC8">
      <w:pPr>
        <w:ind w:left="720"/>
        <w:rPr>
          <w:rFonts w:eastAsia="MS Mincho"/>
          <w:color w:val="00B050"/>
        </w:rPr>
      </w:pPr>
      <w:r w:rsidRPr="00A70533">
        <w:rPr>
          <w:b/>
          <w:bCs/>
        </w:rPr>
        <w:t xml:space="preserve">Where does it fit: </w:t>
      </w:r>
      <w:r w:rsidR="001A119D" w:rsidRPr="00A70533">
        <w:t>The</w:t>
      </w:r>
      <w:r w:rsidR="001A119D" w:rsidRPr="00A70533">
        <w:rPr>
          <w:b/>
          <w:bCs/>
        </w:rPr>
        <w:t xml:space="preserve"> </w:t>
      </w:r>
      <w:r w:rsidR="001A119D" w:rsidRPr="00A70533">
        <w:t xml:space="preserve">Garage Band app will be used to aid students in building composition skills. They will be given specific parameters to use to create an original composition either individually or in small groups. </w:t>
      </w:r>
    </w:p>
    <w:p w14:paraId="290143ED" w14:textId="7EC4C527" w:rsidR="00C90EC8" w:rsidRPr="00A70533" w:rsidRDefault="00C90EC8" w:rsidP="00C90EC8">
      <w:pPr>
        <w:ind w:left="720"/>
      </w:pPr>
      <w:r w:rsidRPr="00A70533">
        <w:rPr>
          <w:b/>
          <w:bCs/>
        </w:rPr>
        <w:t xml:space="preserve">Backup Plan: </w:t>
      </w:r>
      <w:r w:rsidRPr="00A70533">
        <w:t xml:space="preserve">Students can </w:t>
      </w:r>
      <w:r w:rsidR="001A119D" w:rsidRPr="00A70533">
        <w:t>use staff paper or pre-made music sheets to complete composition projects.</w:t>
      </w:r>
    </w:p>
    <w:p w14:paraId="3097988A" w14:textId="47E2FE35" w:rsidR="00C90EC8" w:rsidRPr="00A70533" w:rsidRDefault="00C90EC8" w:rsidP="00C90EC8">
      <w:pPr>
        <w:ind w:left="720"/>
        <w:rPr>
          <w:color w:val="00B050"/>
        </w:rPr>
      </w:pPr>
      <w:r w:rsidRPr="00A70533">
        <w:rPr>
          <w:b/>
          <w:bCs/>
        </w:rPr>
        <w:t xml:space="preserve">Effectiveness: </w:t>
      </w:r>
      <w:r w:rsidR="001A119D" w:rsidRPr="00A70533">
        <w:t>This program is very user friendly and is a great way to keep students engaged as they work with the different sound effects and instruments within the program. They will be able to make something completely unique and of their own design. The graphics are enticing and allow even younger students to create complex musical examples.</w:t>
      </w:r>
      <w:r w:rsidRPr="00A70533">
        <w:t xml:space="preserve"> </w:t>
      </w:r>
    </w:p>
    <w:p w14:paraId="58B386F6" w14:textId="3551E9FD" w:rsidR="006657CE" w:rsidRPr="00A70533" w:rsidRDefault="00C90EC8" w:rsidP="00C90EC8">
      <w:pPr>
        <w:ind w:left="720"/>
      </w:pPr>
      <w:r w:rsidRPr="00A70533">
        <w:rPr>
          <w:b/>
          <w:bCs/>
        </w:rPr>
        <w:t xml:space="preserve">PD: </w:t>
      </w:r>
      <w:r w:rsidRPr="00A70533">
        <w:t xml:space="preserve">The </w:t>
      </w:r>
      <w:r w:rsidR="001A119D" w:rsidRPr="00A70533">
        <w:t xml:space="preserve">professional development will consist of instruction on how to navigate the app and its numerous features. </w:t>
      </w:r>
      <w:r w:rsidR="006657CE" w:rsidRPr="00A70533">
        <w:t xml:space="preserve">The instructor will cover live instrument mode and loop mode. This will show how the user can drag and drop their desired sounds into order using live mode, and how to use loop mode to record and repeat desired sound patterns. </w:t>
      </w:r>
      <w:r w:rsidR="001A119D" w:rsidRPr="00A70533">
        <w:t>The attendees will be instructed on how to use the</w:t>
      </w:r>
      <w:r w:rsidR="0091626F" w:rsidRPr="00A70533">
        <w:t xml:space="preserve"> app to create a short composition using the different instruments and sound effects.</w:t>
      </w:r>
    </w:p>
    <w:p w14:paraId="42C3BDE0" w14:textId="6D6C1D1F" w:rsidR="00C90EC8" w:rsidRPr="00A70533" w:rsidRDefault="00C90EC8" w:rsidP="00C90EC8">
      <w:pPr>
        <w:ind w:left="720"/>
        <w:rPr>
          <w:color w:val="00B050"/>
        </w:rPr>
      </w:pPr>
    </w:p>
    <w:p w14:paraId="6A5808BF" w14:textId="37887CBC" w:rsidR="00C90EC8" w:rsidRPr="00A70533" w:rsidRDefault="00C90EC8" w:rsidP="00C90EC8">
      <w:r w:rsidRPr="00A70533">
        <w:rPr>
          <w:b/>
          <w:bCs/>
          <w:i/>
          <w:iCs/>
        </w:rPr>
        <w:t>WEEK 2 – A</w:t>
      </w:r>
      <w:r w:rsidR="0091626F" w:rsidRPr="00A70533">
        <w:rPr>
          <w:b/>
          <w:bCs/>
          <w:i/>
          <w:iCs/>
        </w:rPr>
        <w:t>udacity</w:t>
      </w:r>
      <w:r w:rsidRPr="00A70533">
        <w:rPr>
          <w:b/>
          <w:bCs/>
          <w:i/>
          <w:iCs/>
        </w:rPr>
        <w:t xml:space="preserve"> </w:t>
      </w:r>
    </w:p>
    <w:p w14:paraId="4E548770" w14:textId="0F109D84" w:rsidR="00C90EC8" w:rsidRPr="00A70533" w:rsidRDefault="00C90EC8" w:rsidP="00C90EC8">
      <w:pPr>
        <w:ind w:left="720"/>
        <w:rPr>
          <w:rFonts w:eastAsia="MS Mincho"/>
        </w:rPr>
      </w:pPr>
      <w:r w:rsidRPr="00A70533">
        <w:rPr>
          <w:b/>
          <w:bCs/>
        </w:rPr>
        <w:t xml:space="preserve">Where does it fit: </w:t>
      </w:r>
      <w:r w:rsidR="0091626F" w:rsidRPr="00A70533">
        <w:t>This program will be utilized in cultivating composition skills. The students will use this program to edit existing compositions and correct errors placed there by the instructor.</w:t>
      </w:r>
      <w:r w:rsidR="00457152" w:rsidRPr="00A70533">
        <w:t xml:space="preserve"> Students can also make and edit their own audio recordings.</w:t>
      </w:r>
    </w:p>
    <w:p w14:paraId="04DA36B7" w14:textId="11476A6E" w:rsidR="0091626F" w:rsidRPr="00A70533" w:rsidRDefault="00C90EC8" w:rsidP="00C90EC8">
      <w:pPr>
        <w:ind w:left="720"/>
      </w:pPr>
      <w:r w:rsidRPr="00A70533">
        <w:rPr>
          <w:b/>
          <w:bCs/>
        </w:rPr>
        <w:t xml:space="preserve">Backup Plan: </w:t>
      </w:r>
      <w:r w:rsidR="0091626F" w:rsidRPr="00A70533">
        <w:t>Students can have printed musical examples in which they can find compositional errors.</w:t>
      </w:r>
    </w:p>
    <w:p w14:paraId="1BDCBDCA" w14:textId="53ED221B" w:rsidR="00C90EC8" w:rsidRPr="00A70533" w:rsidRDefault="00C90EC8" w:rsidP="00457152">
      <w:pPr>
        <w:ind w:left="720"/>
      </w:pPr>
      <w:r w:rsidRPr="00A70533">
        <w:rPr>
          <w:b/>
          <w:bCs/>
        </w:rPr>
        <w:t xml:space="preserve">Effectiveness: </w:t>
      </w:r>
      <w:r w:rsidR="00457152" w:rsidRPr="00A70533">
        <w:t>This program serves many purposes, and it is free to use online. The interface is user friendly and allows students to use their creativity to make and edit audio examples, “Students and teachers can explore sound effects, and Audacity makes it easy to cut, copy, and paste music tracks, and to create new versions of songs</w:t>
      </w:r>
      <w:r w:rsidR="00457152" w:rsidRPr="00A70533">
        <w:rPr>
          <w:shd w:val="clear" w:color="auto" w:fill="F4F4F4"/>
        </w:rPr>
        <w:t xml:space="preserve">” </w:t>
      </w:r>
      <w:r w:rsidR="00457152" w:rsidRPr="00A70533">
        <w:t>(Watkins, 2016).</w:t>
      </w:r>
    </w:p>
    <w:p w14:paraId="555E17DC" w14:textId="67EA73F0" w:rsidR="00C36171" w:rsidRPr="00A70533" w:rsidRDefault="00C90EC8" w:rsidP="00C36171">
      <w:pPr>
        <w:ind w:left="720"/>
      </w:pPr>
      <w:r w:rsidRPr="00A70533">
        <w:rPr>
          <w:b/>
          <w:bCs/>
        </w:rPr>
        <w:t xml:space="preserve">PD: </w:t>
      </w:r>
      <w:r w:rsidRPr="00A70533">
        <w:t>T</w:t>
      </w:r>
      <w:r w:rsidR="00457152" w:rsidRPr="00A70533">
        <w:t xml:space="preserve">eachers will be introduced to the Audacity website and given a basic overview of the available tools. Throughout the session, the presenter will demonstrate how to complete tasks such as how to upload audio files, changing pitches within a recording, </w:t>
      </w:r>
      <w:r w:rsidR="00457152" w:rsidRPr="00A70533">
        <w:lastRenderedPageBreak/>
        <w:t xml:space="preserve">modifying tempos, removing vocal lines, and </w:t>
      </w:r>
      <w:r w:rsidR="00B22E2D" w:rsidRPr="00A70533">
        <w:t>how to use the basic editing tools. The instructor will also show the teachers how to save the files in varying formats</w:t>
      </w:r>
      <w:r w:rsidR="00C36171" w:rsidRPr="00A70533">
        <w:t>, “Audacity projects should be saved in two different formats: as Audacity project</w:t>
      </w:r>
      <w:r w:rsidR="00C36171" w:rsidRPr="00A70533">
        <w:rPr>
          <w:rStyle w:val="apple-converted-space"/>
          <w:rFonts w:eastAsiaTheme="majorEastAsia"/>
        </w:rPr>
        <w:t> </w:t>
      </w:r>
      <w:r w:rsidR="00C36171" w:rsidRPr="00A70533">
        <w:rPr>
          <w:rStyle w:val="HTMLCode"/>
          <w:rFonts w:ascii="Times New Roman" w:hAnsi="Times New Roman" w:cs="Times New Roman"/>
          <w:b/>
          <w:bCs/>
          <w:sz w:val="24"/>
          <w:szCs w:val="24"/>
        </w:rPr>
        <w:t>.aup</w:t>
      </w:r>
      <w:r w:rsidR="00C36171" w:rsidRPr="00A70533">
        <w:rPr>
          <w:rStyle w:val="apple-converted-space"/>
          <w:rFonts w:eastAsiaTheme="majorEastAsia"/>
        </w:rPr>
        <w:t> </w:t>
      </w:r>
      <w:r w:rsidR="00C36171" w:rsidRPr="00A70533">
        <w:t>files to allow for future editing and revision, and exported to a final playback format such as MP3 or WAV” (Watkins, 2016).</w:t>
      </w:r>
    </w:p>
    <w:p w14:paraId="369E3925" w14:textId="77777777" w:rsidR="00C90EC8" w:rsidRPr="00A70533" w:rsidRDefault="00C90EC8" w:rsidP="00C90EC8">
      <w:pPr>
        <w:rPr>
          <w:b/>
          <w:bCs/>
          <w:i/>
          <w:iCs/>
          <w:color w:val="00B050"/>
        </w:rPr>
      </w:pPr>
    </w:p>
    <w:p w14:paraId="6F031362" w14:textId="0C69CAE4" w:rsidR="00C90EC8" w:rsidRPr="00A70533" w:rsidRDefault="00C90EC8" w:rsidP="00C90EC8">
      <w:pPr>
        <w:rPr>
          <w:b/>
          <w:bCs/>
          <w:color w:val="00B050"/>
        </w:rPr>
      </w:pPr>
      <w:r w:rsidRPr="00A70533">
        <w:rPr>
          <w:b/>
          <w:bCs/>
          <w:i/>
          <w:iCs/>
        </w:rPr>
        <w:t xml:space="preserve">WEEK 3 – </w:t>
      </w:r>
      <w:r w:rsidR="0091626F" w:rsidRPr="00A70533">
        <w:rPr>
          <w:b/>
          <w:bCs/>
          <w:i/>
          <w:iCs/>
        </w:rPr>
        <w:t>Finale Notepad</w:t>
      </w:r>
    </w:p>
    <w:p w14:paraId="640B99B9" w14:textId="0B275320" w:rsidR="00C90EC8" w:rsidRPr="00A70533" w:rsidRDefault="00C90EC8" w:rsidP="00C90EC8">
      <w:pPr>
        <w:ind w:left="720"/>
      </w:pPr>
      <w:r w:rsidRPr="00A70533">
        <w:rPr>
          <w:b/>
          <w:bCs/>
        </w:rPr>
        <w:t xml:space="preserve">Where does it fit: </w:t>
      </w:r>
      <w:r w:rsidR="001E49EB" w:rsidRPr="00A70533">
        <w:t>This is another program that will be used for student composition. This software is more traditional in that students will learn to select and move notes and rests into measures while maintain</w:t>
      </w:r>
      <w:r w:rsidR="00B251DD" w:rsidRPr="00A70533">
        <w:t>ing</w:t>
      </w:r>
      <w:r w:rsidR="001E49EB" w:rsidRPr="00A70533">
        <w:t xml:space="preserve"> the correct time signature. They will also be creating melodic examples in this program and will be responsible for knowing the names of the notes on the staff. </w:t>
      </w:r>
    </w:p>
    <w:p w14:paraId="2C15499E" w14:textId="232EC9C7" w:rsidR="00C90EC8" w:rsidRPr="00A70533" w:rsidRDefault="00C90EC8" w:rsidP="00C90EC8">
      <w:pPr>
        <w:ind w:left="720"/>
        <w:rPr>
          <w:rFonts w:eastAsia="MS Mincho"/>
        </w:rPr>
      </w:pPr>
      <w:r w:rsidRPr="00A70533">
        <w:rPr>
          <w:b/>
          <w:bCs/>
        </w:rPr>
        <w:t xml:space="preserve">Backup Plan: </w:t>
      </w:r>
      <w:r w:rsidR="001E49EB" w:rsidRPr="00A70533">
        <w:t>Students can again use staff paper to write their rhythmic and melodic compositions by hand.</w:t>
      </w:r>
    </w:p>
    <w:p w14:paraId="47B5EC18" w14:textId="4789E37D" w:rsidR="00C90EC8" w:rsidRPr="00A70533" w:rsidRDefault="00C90EC8" w:rsidP="00C90EC8">
      <w:pPr>
        <w:ind w:left="720"/>
        <w:rPr>
          <w:rFonts w:eastAsia="MS Mincho"/>
        </w:rPr>
      </w:pPr>
      <w:r w:rsidRPr="00A70533">
        <w:rPr>
          <w:b/>
          <w:bCs/>
        </w:rPr>
        <w:t xml:space="preserve">Effectiveness: </w:t>
      </w:r>
      <w:r w:rsidR="007D1D6C" w:rsidRPr="00A70533">
        <w:t xml:space="preserve">This program gives students the opportunity to manipulate music notation and symbols to create their own compositions. They are able to choose note values and place them directly onto the staff and are then able to play back what they have written. </w:t>
      </w:r>
    </w:p>
    <w:p w14:paraId="292F2951" w14:textId="430AC6FC" w:rsidR="00C90EC8" w:rsidRPr="00A70533" w:rsidRDefault="00C90EC8" w:rsidP="00C90EC8">
      <w:pPr>
        <w:ind w:left="720"/>
      </w:pPr>
      <w:r w:rsidRPr="00A70533">
        <w:rPr>
          <w:b/>
          <w:bCs/>
        </w:rPr>
        <w:t xml:space="preserve">PD: </w:t>
      </w:r>
      <w:r w:rsidR="007D1D6C" w:rsidRPr="00A70533">
        <w:t xml:space="preserve">This training will focus mainly on the different options </w:t>
      </w:r>
      <w:r w:rsidR="00B251DD" w:rsidRPr="00A70533">
        <w:t>F</w:t>
      </w:r>
      <w:r w:rsidR="007D1D6C" w:rsidRPr="00A70533">
        <w:t>inale provides when composing music. The teachers will be asked to compose short examples</w:t>
      </w:r>
      <w:r w:rsidRPr="00A70533">
        <w:t xml:space="preserve"> </w:t>
      </w:r>
      <w:r w:rsidR="007D1D6C" w:rsidRPr="00A70533">
        <w:t>using different criteria in order to gain familiarity with the software interface and its functions. The instructor will cover how to add layers where the first will include the music notation and the second will have the lyrics.</w:t>
      </w:r>
    </w:p>
    <w:p w14:paraId="1150BEAD" w14:textId="77777777" w:rsidR="00C90EC8" w:rsidRPr="00A70533" w:rsidRDefault="00C90EC8" w:rsidP="00C90EC8">
      <w:pPr>
        <w:rPr>
          <w:b/>
          <w:bCs/>
          <w:i/>
          <w:iCs/>
          <w:color w:val="00B050"/>
        </w:rPr>
      </w:pPr>
    </w:p>
    <w:p w14:paraId="61AFB9CE" w14:textId="6D2B3270" w:rsidR="00C90EC8" w:rsidRPr="00A70533" w:rsidRDefault="00C90EC8" w:rsidP="00C90EC8">
      <w:r w:rsidRPr="00A70533">
        <w:rPr>
          <w:b/>
          <w:bCs/>
          <w:i/>
          <w:iCs/>
        </w:rPr>
        <w:t xml:space="preserve">WEEK 4 – </w:t>
      </w:r>
      <w:r w:rsidR="007D1D6C" w:rsidRPr="00A70533">
        <w:rPr>
          <w:b/>
          <w:bCs/>
          <w:i/>
          <w:iCs/>
        </w:rPr>
        <w:t>Garage Band/Audacity/Finale Notepad Review</w:t>
      </w:r>
      <w:r w:rsidRPr="00A70533">
        <w:rPr>
          <w:b/>
          <w:bCs/>
          <w:i/>
          <w:iCs/>
        </w:rPr>
        <w:t xml:space="preserve"> </w:t>
      </w:r>
    </w:p>
    <w:p w14:paraId="2D77EE33" w14:textId="588C8E4C" w:rsidR="00C90EC8" w:rsidRPr="00A70533" w:rsidRDefault="00C90EC8" w:rsidP="00C90EC8">
      <w:pPr>
        <w:ind w:left="720"/>
      </w:pPr>
      <w:r w:rsidRPr="00A70533">
        <w:rPr>
          <w:b/>
          <w:bCs/>
        </w:rPr>
        <w:t xml:space="preserve">Where does it fit: </w:t>
      </w:r>
      <w:r w:rsidR="007D1D6C" w:rsidRPr="00A70533">
        <w:t>See above</w:t>
      </w:r>
      <w:r w:rsidRPr="00A70533">
        <w:t xml:space="preserve"> </w:t>
      </w:r>
    </w:p>
    <w:p w14:paraId="6CF9F69D" w14:textId="5716BC62" w:rsidR="00C90EC8" w:rsidRPr="00A70533" w:rsidRDefault="00C90EC8" w:rsidP="00C90EC8">
      <w:pPr>
        <w:ind w:left="720"/>
      </w:pPr>
      <w:r w:rsidRPr="00A70533">
        <w:rPr>
          <w:b/>
          <w:bCs/>
        </w:rPr>
        <w:t xml:space="preserve">Backup Plan: </w:t>
      </w:r>
      <w:r w:rsidR="007D1D6C" w:rsidRPr="00A70533">
        <w:t>See above</w:t>
      </w:r>
      <w:r w:rsidRPr="00A70533">
        <w:t xml:space="preserve"> </w:t>
      </w:r>
    </w:p>
    <w:p w14:paraId="4C76C7F1" w14:textId="017A6B9D" w:rsidR="00C90EC8" w:rsidRPr="00A70533" w:rsidRDefault="00C90EC8" w:rsidP="00C90EC8">
      <w:pPr>
        <w:ind w:left="720"/>
        <w:rPr>
          <w:rFonts w:eastAsia="MS Mincho"/>
        </w:rPr>
      </w:pPr>
      <w:r w:rsidRPr="00A70533">
        <w:rPr>
          <w:b/>
          <w:bCs/>
        </w:rPr>
        <w:t xml:space="preserve">Effectiveness: </w:t>
      </w:r>
      <w:r w:rsidR="007D1D6C" w:rsidRPr="00A70533">
        <w:t>See above</w:t>
      </w:r>
    </w:p>
    <w:p w14:paraId="03E13967" w14:textId="028C9E30" w:rsidR="00C90EC8" w:rsidRPr="00A70533" w:rsidRDefault="00C90EC8" w:rsidP="00C90EC8">
      <w:pPr>
        <w:ind w:left="720"/>
      </w:pPr>
      <w:r w:rsidRPr="00A70533">
        <w:rPr>
          <w:b/>
          <w:bCs/>
        </w:rPr>
        <w:t xml:space="preserve">PD: </w:t>
      </w:r>
      <w:r w:rsidR="007D1D6C" w:rsidRPr="00A70533">
        <w:t>This session will be used to review all of the aforementioned software programs and attendees will be encouraged to bring any remaining questions or concerns to be addressed by the presenter. At this session, each teacher will create a short composition using each of the three programs to make sure they have an understanding of how each works and the features they offer.</w:t>
      </w:r>
      <w:r w:rsidRPr="00A70533">
        <w:t xml:space="preserve"> </w:t>
      </w:r>
    </w:p>
    <w:p w14:paraId="769DF974" w14:textId="77777777" w:rsidR="00C90EC8" w:rsidRPr="00A70533" w:rsidRDefault="00C90EC8" w:rsidP="00C90EC8">
      <w:pPr>
        <w:widowControl w:val="0"/>
        <w:autoSpaceDE w:val="0"/>
        <w:autoSpaceDN w:val="0"/>
        <w:adjustRightInd w:val="0"/>
        <w:rPr>
          <w:color w:val="00B050"/>
        </w:rPr>
      </w:pPr>
    </w:p>
    <w:p w14:paraId="2577C7E9" w14:textId="5F41171B" w:rsidR="00C90EC8" w:rsidRPr="00A70533" w:rsidRDefault="007D1D6C" w:rsidP="00C90EC8">
      <w:pPr>
        <w:widowControl w:val="0"/>
        <w:autoSpaceDE w:val="0"/>
        <w:autoSpaceDN w:val="0"/>
        <w:adjustRightInd w:val="0"/>
        <w:spacing w:line="480" w:lineRule="auto"/>
        <w:ind w:firstLine="720"/>
      </w:pPr>
      <w:r w:rsidRPr="00A70533">
        <w:t>If additional sessions are needed by individual teachers, they can contact the</w:t>
      </w:r>
      <w:r w:rsidRPr="00A70533">
        <w:rPr>
          <w:color w:val="00B050"/>
        </w:rPr>
        <w:t xml:space="preserve"> </w:t>
      </w:r>
      <w:r w:rsidRPr="00A70533">
        <w:rPr>
          <w:color w:val="000000" w:themeColor="text1"/>
          <w:shd w:val="clear" w:color="auto" w:fill="FFFFFF"/>
        </w:rPr>
        <w:t>Instructional Technology Resource Teacher to schedule more training.</w:t>
      </w:r>
      <w:r w:rsidRPr="00A70533">
        <w:t xml:space="preserve"> The teacher is expected to incorporate these programs throughout the school year and will not be expected to implement them into lesson planning all at once.  Staggering the programs into lessons will be beneficial for the teacher and the students because they will only have to </w:t>
      </w:r>
      <w:r w:rsidR="007F46BE" w:rsidRPr="00A70533">
        <w:t>concentrate on one program at a time, leaving room for more in-depth understanding.</w:t>
      </w:r>
    </w:p>
    <w:p w14:paraId="5F206330" w14:textId="1BDB37D9" w:rsidR="007F46BE" w:rsidRPr="00A70533" w:rsidRDefault="007F46BE" w:rsidP="00C90EC8">
      <w:pPr>
        <w:widowControl w:val="0"/>
        <w:autoSpaceDE w:val="0"/>
        <w:autoSpaceDN w:val="0"/>
        <w:adjustRightInd w:val="0"/>
        <w:spacing w:line="480" w:lineRule="auto"/>
        <w:ind w:firstLine="720"/>
      </w:pPr>
      <w:r w:rsidRPr="00A70533">
        <w:t xml:space="preserve">The effectiveness of this TIP will be evaluated by the students’ performances on </w:t>
      </w:r>
      <w:r w:rsidRPr="00A70533">
        <w:lastRenderedPageBreak/>
        <w:t>assignments and assessments involving rhythmic and melodic literacy. These principals will be put into practice through composition activities where students will have to apply their knowledge of music notes and symbols into creating their own piece of music.</w:t>
      </w:r>
    </w:p>
    <w:p w14:paraId="60EA435C" w14:textId="77777777" w:rsidR="00C90EC8" w:rsidRPr="00A70533" w:rsidRDefault="00C90EC8" w:rsidP="00C90EC8">
      <w:pPr>
        <w:pStyle w:val="Heading2"/>
        <w:rPr>
          <w:rFonts w:ascii="Times New Roman" w:hAnsi="Times New Roman" w:cs="Times New Roman"/>
          <w:b/>
          <w:color w:val="00B050"/>
          <w:sz w:val="24"/>
          <w:szCs w:val="24"/>
        </w:rPr>
      </w:pPr>
      <w:bookmarkStart w:id="18" w:name="_Toc503779745"/>
      <w:r w:rsidRPr="00A70533">
        <w:rPr>
          <w:rFonts w:ascii="Times New Roman" w:hAnsi="Times New Roman" w:cs="Times New Roman"/>
          <w:b/>
          <w:color w:val="auto"/>
          <w:sz w:val="24"/>
          <w:szCs w:val="24"/>
        </w:rPr>
        <w:t>Lesson Plan 1</w:t>
      </w:r>
      <w:bookmarkEnd w:id="18"/>
    </w:p>
    <w:p w14:paraId="16271071" w14:textId="17B586A7" w:rsidR="00C90EC8" w:rsidRPr="00A70533" w:rsidRDefault="00C90EC8" w:rsidP="00C90EC8">
      <w:pPr>
        <w:widowControl w:val="0"/>
        <w:autoSpaceDE w:val="0"/>
        <w:autoSpaceDN w:val="0"/>
        <w:adjustRightInd w:val="0"/>
        <w:rPr>
          <w:b/>
          <w:bCs/>
          <w:i/>
          <w:iCs/>
        </w:rPr>
      </w:pPr>
    </w:p>
    <w:p w14:paraId="0999F21F" w14:textId="0D199E5F" w:rsidR="00C90EC8" w:rsidRPr="00A70533" w:rsidRDefault="00C90EC8" w:rsidP="00C90EC8">
      <w:pPr>
        <w:widowControl w:val="0"/>
        <w:autoSpaceDE w:val="0"/>
        <w:autoSpaceDN w:val="0"/>
        <w:adjustRightInd w:val="0"/>
      </w:pPr>
      <w:r w:rsidRPr="00A70533">
        <w:rPr>
          <w:b/>
          <w:bCs/>
          <w:i/>
          <w:iCs/>
        </w:rPr>
        <w:t>Topic/Subject/Grade</w:t>
      </w:r>
      <w:r w:rsidRPr="00A70533">
        <w:rPr>
          <w:b/>
          <w:bCs/>
        </w:rPr>
        <w:t xml:space="preserve">: </w:t>
      </w:r>
      <w:r w:rsidR="007F46BE" w:rsidRPr="00A70533">
        <w:t>Melodic Reading/Music/Grade 2</w:t>
      </w:r>
      <w:r w:rsidRPr="00A70533">
        <w:t xml:space="preserve"> </w:t>
      </w:r>
    </w:p>
    <w:p w14:paraId="708F1903" w14:textId="77777777" w:rsidR="007F46BE" w:rsidRPr="00A70533" w:rsidRDefault="00C90EC8" w:rsidP="007F46BE">
      <w:pPr>
        <w:pStyle w:val="NormalWeb"/>
      </w:pPr>
      <w:r w:rsidRPr="00A70533">
        <w:rPr>
          <w:b/>
          <w:bCs/>
          <w:i/>
          <w:iCs/>
        </w:rPr>
        <w:t>Primary SOL</w:t>
      </w:r>
      <w:r w:rsidRPr="00A70533">
        <w:rPr>
          <w:i/>
          <w:iCs/>
        </w:rPr>
        <w:t xml:space="preserve">: </w:t>
      </w:r>
      <w:r w:rsidR="007F46BE" w:rsidRPr="00A70533">
        <w:t>Virginia</w:t>
      </w:r>
      <w:r w:rsidRPr="00A70533">
        <w:t xml:space="preserve"> Standard </w:t>
      </w:r>
      <w:r w:rsidR="007F46BE" w:rsidRPr="00A70533">
        <w:t xml:space="preserve">2.1 The student will read and notate music, including </w:t>
      </w:r>
    </w:p>
    <w:p w14:paraId="3CBF70B1" w14:textId="77777777" w:rsidR="007F46BE" w:rsidRPr="00A70533" w:rsidRDefault="007F46BE" w:rsidP="001F59E9">
      <w:pPr>
        <w:pStyle w:val="NormalWeb"/>
        <w:numPr>
          <w:ilvl w:val="0"/>
          <w:numId w:val="14"/>
        </w:numPr>
      </w:pPr>
      <w:r w:rsidRPr="00A70533">
        <w:t xml:space="preserve">identifying written melodic patterns that move upward, downward, and stay the same; </w:t>
      </w:r>
    </w:p>
    <w:p w14:paraId="7325B70C" w14:textId="77777777" w:rsidR="007F46BE" w:rsidRPr="00A70533" w:rsidRDefault="007F46BE" w:rsidP="001F59E9">
      <w:pPr>
        <w:pStyle w:val="NormalWeb"/>
        <w:numPr>
          <w:ilvl w:val="0"/>
          <w:numId w:val="14"/>
        </w:numPr>
      </w:pPr>
      <w:r w:rsidRPr="00A70533">
        <w:t xml:space="preserve">using the musical alphabet to notate melodic patterns; </w:t>
      </w:r>
    </w:p>
    <w:p w14:paraId="40B3797E" w14:textId="7744A178" w:rsidR="00C90EC8" w:rsidRPr="00A70533" w:rsidRDefault="007F46BE" w:rsidP="001F59E9">
      <w:pPr>
        <w:pStyle w:val="NormalWeb"/>
        <w:numPr>
          <w:ilvl w:val="0"/>
          <w:numId w:val="14"/>
        </w:numPr>
      </w:pPr>
      <w:r w:rsidRPr="00A70533">
        <w:t>reading melodies based on a pentatonic scale;</w:t>
      </w:r>
    </w:p>
    <w:p w14:paraId="40489F3B" w14:textId="1A601D6E" w:rsidR="00C90EC8" w:rsidRPr="00A70533" w:rsidRDefault="00C90EC8" w:rsidP="00C90EC8">
      <w:pPr>
        <w:widowControl w:val="0"/>
        <w:autoSpaceDE w:val="0"/>
        <w:autoSpaceDN w:val="0"/>
        <w:adjustRightInd w:val="0"/>
      </w:pPr>
      <w:r w:rsidRPr="00A70533">
        <w:rPr>
          <w:b/>
          <w:bCs/>
          <w:i/>
          <w:iCs/>
        </w:rPr>
        <w:t>Other related standards</w:t>
      </w:r>
      <w:r w:rsidRPr="00A70533">
        <w:rPr>
          <w:i/>
          <w:iCs/>
        </w:rPr>
        <w:t xml:space="preserve">: </w:t>
      </w:r>
      <w:r w:rsidR="007F46BE" w:rsidRPr="00A70533">
        <w:rPr>
          <w:i/>
          <w:iCs/>
        </w:rPr>
        <w:t>ISTE 4.</w:t>
      </w:r>
      <w:r w:rsidR="00A14EB9" w:rsidRPr="00A70533">
        <w:rPr>
          <w:i/>
          <w:iCs/>
        </w:rPr>
        <w:t xml:space="preserve"> </w:t>
      </w:r>
      <w:r w:rsidR="007F46BE" w:rsidRPr="00A70533">
        <w:rPr>
          <w:i/>
          <w:iCs/>
        </w:rPr>
        <w:t>Critical Thinking, Problem Solving, and Decision Making</w:t>
      </w:r>
      <w:r w:rsidR="00A14EB9" w:rsidRPr="00A70533">
        <w:rPr>
          <w:i/>
          <w:iCs/>
        </w:rPr>
        <w:t xml:space="preserve"> – </w:t>
      </w:r>
      <w:r w:rsidR="00A14EB9" w:rsidRPr="00A70533">
        <w:t xml:space="preserve">Students use critical thinking skills to plan and conduct research, manage projects, </w:t>
      </w:r>
      <w:r w:rsidR="00A14EB9" w:rsidRPr="00A70533">
        <w:rPr>
          <w:b/>
          <w:bCs/>
        </w:rPr>
        <w:t>solve problems,</w:t>
      </w:r>
      <w:r w:rsidR="00A14EB9" w:rsidRPr="00A70533">
        <w:t xml:space="preserve"> and make informed decisions using appropriate digital tools and resources.</w:t>
      </w:r>
      <w:r w:rsidRPr="00A70533">
        <w:t xml:space="preserve"> </w:t>
      </w:r>
    </w:p>
    <w:p w14:paraId="3D1166B6" w14:textId="77777777" w:rsidR="00C90EC8" w:rsidRPr="00A70533" w:rsidRDefault="00C90EC8" w:rsidP="00C90EC8">
      <w:pPr>
        <w:widowControl w:val="0"/>
        <w:tabs>
          <w:tab w:val="left" w:pos="220"/>
          <w:tab w:val="left" w:pos="720"/>
        </w:tabs>
        <w:autoSpaceDE w:val="0"/>
        <w:autoSpaceDN w:val="0"/>
        <w:adjustRightInd w:val="0"/>
      </w:pPr>
    </w:p>
    <w:p w14:paraId="51D1A7A0" w14:textId="457357BD" w:rsidR="00C90EC8" w:rsidRPr="00A70533" w:rsidRDefault="00A14EB9" w:rsidP="001F59E9">
      <w:pPr>
        <w:pStyle w:val="ListParagraph"/>
        <w:widowControl w:val="0"/>
        <w:numPr>
          <w:ilvl w:val="1"/>
          <w:numId w:val="14"/>
        </w:numPr>
        <w:tabs>
          <w:tab w:val="left" w:pos="220"/>
          <w:tab w:val="left" w:pos="720"/>
        </w:tabs>
        <w:autoSpaceDE w:val="0"/>
        <w:autoSpaceDN w:val="0"/>
        <w:adjustRightInd w:val="0"/>
      </w:pPr>
      <w:r w:rsidRPr="00A70533">
        <w:t>Students plan and manage activities to develop a solution or complete a project (Hamilton, 201</w:t>
      </w:r>
      <w:r w:rsidR="00A011AF" w:rsidRPr="00A70533">
        <w:t>5</w:t>
      </w:r>
      <w:r w:rsidRPr="00A70533">
        <w:t>, p. 29).</w:t>
      </w:r>
      <w:r w:rsidR="00C90EC8" w:rsidRPr="00A70533">
        <w:t xml:space="preserve"> </w:t>
      </w:r>
    </w:p>
    <w:p w14:paraId="73187C44" w14:textId="77777777" w:rsidR="00C90EC8" w:rsidRPr="00A70533" w:rsidRDefault="00C90EC8" w:rsidP="00C90EC8">
      <w:pPr>
        <w:widowControl w:val="0"/>
        <w:autoSpaceDE w:val="0"/>
        <w:autoSpaceDN w:val="0"/>
        <w:adjustRightInd w:val="0"/>
        <w:rPr>
          <w:b/>
          <w:bCs/>
          <w:i/>
          <w:iCs/>
          <w:color w:val="00B050"/>
        </w:rPr>
      </w:pPr>
    </w:p>
    <w:p w14:paraId="0D642010" w14:textId="6EE3F7FC" w:rsidR="00C90EC8" w:rsidRPr="00A70533" w:rsidRDefault="00C90EC8" w:rsidP="00C90EC8">
      <w:pPr>
        <w:widowControl w:val="0"/>
        <w:autoSpaceDE w:val="0"/>
        <w:autoSpaceDN w:val="0"/>
        <w:adjustRightInd w:val="0"/>
      </w:pPr>
      <w:r w:rsidRPr="00A70533">
        <w:rPr>
          <w:b/>
          <w:bCs/>
          <w:i/>
          <w:iCs/>
        </w:rPr>
        <w:t>Objective</w:t>
      </w:r>
      <w:r w:rsidRPr="00A70533">
        <w:rPr>
          <w:i/>
          <w:iCs/>
        </w:rPr>
        <w:t xml:space="preserve">: </w:t>
      </w:r>
      <w:r w:rsidRPr="00A70533">
        <w:t xml:space="preserve">Students will </w:t>
      </w:r>
      <w:r w:rsidR="00A011AF" w:rsidRPr="00A70533">
        <w:t>spell words using the names of the notes on the treble staff</w:t>
      </w:r>
      <w:r w:rsidR="00205BF4" w:rsidRPr="00A70533">
        <w:t>.</w:t>
      </w:r>
      <w:r w:rsidRPr="00A70533">
        <w:t xml:space="preserve"> </w:t>
      </w:r>
    </w:p>
    <w:p w14:paraId="6EA004DD" w14:textId="0BE79124" w:rsidR="00A011AF" w:rsidRPr="00A70533" w:rsidRDefault="00A011AF" w:rsidP="00C90EC8">
      <w:pPr>
        <w:widowControl w:val="0"/>
        <w:autoSpaceDE w:val="0"/>
        <w:autoSpaceDN w:val="0"/>
        <w:adjustRightInd w:val="0"/>
      </w:pPr>
    </w:p>
    <w:p w14:paraId="3FEA10CD" w14:textId="5CF8A35C" w:rsidR="00106ECD" w:rsidRPr="00A70533" w:rsidRDefault="00106ECD" w:rsidP="00C90EC8">
      <w:pPr>
        <w:widowControl w:val="0"/>
        <w:autoSpaceDE w:val="0"/>
        <w:autoSpaceDN w:val="0"/>
        <w:adjustRightInd w:val="0"/>
      </w:pPr>
      <w:r w:rsidRPr="00A70533">
        <w:rPr>
          <w:b/>
          <w:bCs/>
          <w:i/>
          <w:iCs/>
        </w:rPr>
        <w:t>Materials/</w:t>
      </w:r>
      <w:r w:rsidR="00205BF4" w:rsidRPr="00A70533">
        <w:rPr>
          <w:b/>
          <w:bCs/>
          <w:i/>
          <w:iCs/>
        </w:rPr>
        <w:t>Equipment</w:t>
      </w:r>
      <w:r w:rsidRPr="00A70533">
        <w:t xml:space="preserve">: Laptop, Projector/SMART Board, </w:t>
      </w:r>
      <w:r w:rsidRPr="006F0CDF">
        <w:t>www.classicsforkids.com</w:t>
      </w:r>
    </w:p>
    <w:p w14:paraId="4DB7D97C" w14:textId="2BAA50CA" w:rsidR="00A011AF" w:rsidRPr="00A70533" w:rsidRDefault="00106ECD" w:rsidP="00C90EC8">
      <w:pPr>
        <w:widowControl w:val="0"/>
        <w:autoSpaceDE w:val="0"/>
        <w:autoSpaceDN w:val="0"/>
        <w:adjustRightInd w:val="0"/>
      </w:pPr>
      <w:r w:rsidRPr="00A70533">
        <w:t xml:space="preserve"> </w:t>
      </w:r>
    </w:p>
    <w:p w14:paraId="12025A6D" w14:textId="5136A939" w:rsidR="00106ECD" w:rsidRPr="00A70533" w:rsidRDefault="002D7E6A" w:rsidP="00C90EC8">
      <w:pPr>
        <w:widowControl w:val="0"/>
        <w:autoSpaceDE w:val="0"/>
        <w:autoSpaceDN w:val="0"/>
        <w:adjustRightInd w:val="0"/>
      </w:pPr>
      <w:r w:rsidRPr="00A70533">
        <w:rPr>
          <w:b/>
          <w:bCs/>
          <w:i/>
          <w:iCs/>
        </w:rPr>
        <w:t>Biblical Principal</w:t>
      </w:r>
      <w:r w:rsidRPr="00A70533">
        <w:t>: Teamwork – “Two are better than one, because they have a good reward for their toil. For if they fall, one will lif</w:t>
      </w:r>
      <w:r w:rsidR="00B251DD" w:rsidRPr="00A70533">
        <w:t>t</w:t>
      </w:r>
      <w:r w:rsidRPr="00A70533">
        <w:t xml:space="preserve"> up his fellow. But woe to him who is alone when he falls and has not another to life him up!” (Ecclesiastes 4:9-10, ESV)</w:t>
      </w:r>
    </w:p>
    <w:p w14:paraId="6FA733FB" w14:textId="7C821AF1" w:rsidR="00106ECD" w:rsidRPr="00A70533" w:rsidRDefault="00106ECD" w:rsidP="00C90EC8">
      <w:pPr>
        <w:widowControl w:val="0"/>
        <w:autoSpaceDE w:val="0"/>
        <w:autoSpaceDN w:val="0"/>
        <w:adjustRightInd w:val="0"/>
      </w:pPr>
    </w:p>
    <w:p w14:paraId="26508C02" w14:textId="5689DA72" w:rsidR="00106ECD" w:rsidRPr="00A70533" w:rsidRDefault="00106ECD" w:rsidP="00C90EC8">
      <w:pPr>
        <w:widowControl w:val="0"/>
        <w:autoSpaceDE w:val="0"/>
        <w:autoSpaceDN w:val="0"/>
        <w:adjustRightInd w:val="0"/>
      </w:pPr>
      <w:r w:rsidRPr="00A70533">
        <w:rPr>
          <w:b/>
          <w:bCs/>
          <w:i/>
          <w:iCs/>
        </w:rPr>
        <w:t>Prior Knowledge and Skills</w:t>
      </w:r>
      <w:r w:rsidRPr="00A70533">
        <w:t>: Students will have to know the note names of the lines and spaces on the treble staff.</w:t>
      </w:r>
    </w:p>
    <w:p w14:paraId="018E2DEC" w14:textId="4684566E" w:rsidR="00106ECD" w:rsidRPr="00A70533" w:rsidRDefault="00106ECD" w:rsidP="00C90EC8">
      <w:pPr>
        <w:widowControl w:val="0"/>
        <w:autoSpaceDE w:val="0"/>
        <w:autoSpaceDN w:val="0"/>
        <w:adjustRightInd w:val="0"/>
      </w:pPr>
    </w:p>
    <w:p w14:paraId="7D21EEA3" w14:textId="77777777" w:rsidR="00106ECD" w:rsidRPr="00A70533" w:rsidRDefault="00106ECD" w:rsidP="00106ECD">
      <w:pPr>
        <w:widowControl w:val="0"/>
        <w:autoSpaceDE w:val="0"/>
        <w:autoSpaceDN w:val="0"/>
        <w:adjustRightInd w:val="0"/>
        <w:rPr>
          <w:i/>
          <w:iCs/>
        </w:rPr>
      </w:pPr>
      <w:r w:rsidRPr="00A70533">
        <w:rPr>
          <w:b/>
          <w:bCs/>
          <w:i/>
          <w:iCs/>
        </w:rPr>
        <w:t>Classroom diversity</w:t>
      </w:r>
      <w:r w:rsidRPr="00A70533">
        <w:rPr>
          <w:i/>
          <w:iCs/>
        </w:rPr>
        <w:t>:</w:t>
      </w:r>
    </w:p>
    <w:p w14:paraId="63D5D646" w14:textId="2B0DCC86" w:rsidR="00106ECD" w:rsidRPr="00A70533" w:rsidRDefault="00106ECD" w:rsidP="00106ECD">
      <w:pPr>
        <w:widowControl w:val="0"/>
        <w:autoSpaceDE w:val="0"/>
        <w:autoSpaceDN w:val="0"/>
        <w:adjustRightInd w:val="0"/>
        <w:rPr>
          <w:rFonts w:eastAsia="MS Mincho"/>
        </w:rPr>
      </w:pPr>
      <w:r w:rsidRPr="00A70533">
        <w:rPr>
          <w:rFonts w:eastAsia="MS Mincho"/>
          <w:i/>
          <w:iCs/>
        </w:rPr>
        <w:t> </w:t>
      </w:r>
      <w:r w:rsidRPr="00A70533">
        <w:t>• Cultural Diversity- After being divided into teams, students will choose a famous musician after which to name their team. A different student will have the opportunity to choose the musician each week and tell the class about why they chose that particular artist/genre.</w:t>
      </w:r>
    </w:p>
    <w:p w14:paraId="55956748" w14:textId="3097C0FB" w:rsidR="00106ECD" w:rsidRPr="00A70533" w:rsidRDefault="00106ECD" w:rsidP="00106ECD">
      <w:pPr>
        <w:widowControl w:val="0"/>
        <w:autoSpaceDE w:val="0"/>
        <w:autoSpaceDN w:val="0"/>
        <w:adjustRightInd w:val="0"/>
        <w:rPr>
          <w:rFonts w:eastAsia="MS Mincho"/>
        </w:rPr>
      </w:pPr>
      <w:r w:rsidRPr="00A70533">
        <w:t xml:space="preserve">• Special Needs- Students will have been provided with flashcards </w:t>
      </w:r>
      <w:r w:rsidR="004D0D5D" w:rsidRPr="00A70533">
        <w:t>in order to study the note names on the staff. They will also have “lifelines” to use during the game in which they can have a team member assist them in figuring out the letter name of a particular note.</w:t>
      </w:r>
    </w:p>
    <w:p w14:paraId="09E2A79B" w14:textId="37F86D78" w:rsidR="00106ECD" w:rsidRPr="00A70533" w:rsidRDefault="00106ECD" w:rsidP="00106ECD">
      <w:pPr>
        <w:widowControl w:val="0"/>
        <w:autoSpaceDE w:val="0"/>
        <w:autoSpaceDN w:val="0"/>
        <w:adjustRightInd w:val="0"/>
      </w:pPr>
      <w:r w:rsidRPr="00A70533">
        <w:t xml:space="preserve">• Socioeconomic Groups-Students will </w:t>
      </w:r>
      <w:r w:rsidR="004D0D5D" w:rsidRPr="00A70533">
        <w:t>take part in this activity during class time only. They will not be required to complete any work at home as not all students have computers or reliable internet access.</w:t>
      </w:r>
    </w:p>
    <w:p w14:paraId="32DE1C5F" w14:textId="0DF3347E" w:rsidR="00106ECD" w:rsidRPr="00A70533" w:rsidRDefault="00106ECD" w:rsidP="00C90EC8">
      <w:pPr>
        <w:widowControl w:val="0"/>
        <w:autoSpaceDE w:val="0"/>
        <w:autoSpaceDN w:val="0"/>
        <w:adjustRightInd w:val="0"/>
      </w:pPr>
    </w:p>
    <w:p w14:paraId="4631804B" w14:textId="508C540F" w:rsidR="00106ECD" w:rsidRPr="00A70533" w:rsidRDefault="00106ECD" w:rsidP="00C90EC8">
      <w:pPr>
        <w:widowControl w:val="0"/>
        <w:autoSpaceDE w:val="0"/>
        <w:autoSpaceDN w:val="0"/>
        <w:adjustRightInd w:val="0"/>
      </w:pPr>
      <w:r w:rsidRPr="00A70533">
        <w:rPr>
          <w:b/>
          <w:bCs/>
          <w:i/>
          <w:iCs/>
        </w:rPr>
        <w:t>Procedure</w:t>
      </w:r>
      <w:r w:rsidRPr="00A70533">
        <w:t>:</w:t>
      </w:r>
    </w:p>
    <w:p w14:paraId="32819785" w14:textId="09C15AEC" w:rsidR="004D0D5D" w:rsidRPr="00A70533" w:rsidRDefault="004D0D5D" w:rsidP="001F59E9">
      <w:pPr>
        <w:pStyle w:val="ListParagraph"/>
        <w:widowControl w:val="0"/>
        <w:numPr>
          <w:ilvl w:val="1"/>
          <w:numId w:val="11"/>
        </w:numPr>
        <w:autoSpaceDE w:val="0"/>
        <w:autoSpaceDN w:val="0"/>
        <w:adjustRightInd w:val="0"/>
      </w:pPr>
      <w:r w:rsidRPr="00A70533">
        <w:lastRenderedPageBreak/>
        <w:t>Review the names of the lines and spaces on the treble staff</w:t>
      </w:r>
    </w:p>
    <w:p w14:paraId="6864FFA4" w14:textId="46862102" w:rsidR="004D0D5D" w:rsidRPr="00A70533" w:rsidRDefault="004D0D5D" w:rsidP="001F59E9">
      <w:pPr>
        <w:pStyle w:val="ListParagraph"/>
        <w:widowControl w:val="0"/>
        <w:numPr>
          <w:ilvl w:val="2"/>
          <w:numId w:val="11"/>
        </w:numPr>
        <w:autoSpaceDE w:val="0"/>
        <w:autoSpaceDN w:val="0"/>
        <w:adjustRightInd w:val="0"/>
      </w:pPr>
      <w:r w:rsidRPr="00A70533">
        <w:t xml:space="preserve">Lines – </w:t>
      </w:r>
      <w:r w:rsidRPr="00A70533">
        <w:rPr>
          <w:b/>
          <w:bCs/>
        </w:rPr>
        <w:t>E</w:t>
      </w:r>
      <w:r w:rsidRPr="00A70533">
        <w:t xml:space="preserve">very </w:t>
      </w:r>
      <w:r w:rsidRPr="00A70533">
        <w:rPr>
          <w:b/>
          <w:bCs/>
        </w:rPr>
        <w:t>G</w:t>
      </w:r>
      <w:r w:rsidRPr="00A70533">
        <w:t xml:space="preserve">ood </w:t>
      </w:r>
      <w:r w:rsidRPr="00A70533">
        <w:rPr>
          <w:b/>
          <w:bCs/>
        </w:rPr>
        <w:t>B</w:t>
      </w:r>
      <w:r w:rsidRPr="00A70533">
        <w:t xml:space="preserve">oy </w:t>
      </w:r>
      <w:r w:rsidRPr="00A70533">
        <w:rPr>
          <w:b/>
          <w:bCs/>
        </w:rPr>
        <w:t>D</w:t>
      </w:r>
      <w:r w:rsidRPr="00A70533">
        <w:t xml:space="preserve">oes </w:t>
      </w:r>
      <w:r w:rsidRPr="00A70533">
        <w:rPr>
          <w:b/>
          <w:bCs/>
        </w:rPr>
        <w:t>F</w:t>
      </w:r>
      <w:r w:rsidRPr="00A70533">
        <w:t>ine</w:t>
      </w:r>
    </w:p>
    <w:p w14:paraId="29D527F3" w14:textId="4EBF0143" w:rsidR="004D0D5D" w:rsidRPr="00A70533" w:rsidRDefault="004D0D5D" w:rsidP="001F59E9">
      <w:pPr>
        <w:pStyle w:val="ListParagraph"/>
        <w:widowControl w:val="0"/>
        <w:numPr>
          <w:ilvl w:val="2"/>
          <w:numId w:val="11"/>
        </w:numPr>
        <w:autoSpaceDE w:val="0"/>
        <w:autoSpaceDN w:val="0"/>
        <w:adjustRightInd w:val="0"/>
      </w:pPr>
      <w:r w:rsidRPr="00A70533">
        <w:t>Spaces – FACE</w:t>
      </w:r>
    </w:p>
    <w:p w14:paraId="6D7F4571" w14:textId="7E848322" w:rsidR="004D0D5D" w:rsidRPr="00A70533" w:rsidRDefault="004D0D5D" w:rsidP="001F59E9">
      <w:pPr>
        <w:pStyle w:val="ListParagraph"/>
        <w:widowControl w:val="0"/>
        <w:numPr>
          <w:ilvl w:val="1"/>
          <w:numId w:val="11"/>
        </w:numPr>
        <w:autoSpaceDE w:val="0"/>
        <w:autoSpaceDN w:val="0"/>
        <w:adjustRightInd w:val="0"/>
      </w:pPr>
      <w:r w:rsidRPr="00A70533">
        <w:t xml:space="preserve">Draw a large staff on the white board </w:t>
      </w:r>
    </w:p>
    <w:p w14:paraId="3CA7B5A0" w14:textId="427B9F46" w:rsidR="004D0D5D" w:rsidRPr="00A70533" w:rsidRDefault="004D0D5D" w:rsidP="001F59E9">
      <w:pPr>
        <w:pStyle w:val="ListParagraph"/>
        <w:widowControl w:val="0"/>
        <w:numPr>
          <w:ilvl w:val="2"/>
          <w:numId w:val="11"/>
        </w:numPr>
        <w:autoSpaceDE w:val="0"/>
        <w:autoSpaceDN w:val="0"/>
        <w:adjustRightInd w:val="0"/>
      </w:pPr>
      <w:r w:rsidRPr="00A70533">
        <w:t>Draw line notes and have students practice identifying them</w:t>
      </w:r>
    </w:p>
    <w:p w14:paraId="68103ABD" w14:textId="0C539B22" w:rsidR="004D0D5D" w:rsidRPr="00A70533" w:rsidRDefault="004D0D5D" w:rsidP="001F59E9">
      <w:pPr>
        <w:pStyle w:val="ListParagraph"/>
        <w:widowControl w:val="0"/>
        <w:numPr>
          <w:ilvl w:val="2"/>
          <w:numId w:val="11"/>
        </w:numPr>
        <w:autoSpaceDE w:val="0"/>
        <w:autoSpaceDN w:val="0"/>
        <w:adjustRightInd w:val="0"/>
      </w:pPr>
      <w:r w:rsidRPr="00A70533">
        <w:t>Draw space notes and have students practice identifying them</w:t>
      </w:r>
    </w:p>
    <w:p w14:paraId="7E732B28" w14:textId="1E664056" w:rsidR="004D0D5D" w:rsidRPr="00A70533" w:rsidRDefault="004D0D5D" w:rsidP="001F59E9">
      <w:pPr>
        <w:pStyle w:val="ListParagraph"/>
        <w:widowControl w:val="0"/>
        <w:numPr>
          <w:ilvl w:val="1"/>
          <w:numId w:val="11"/>
        </w:numPr>
        <w:autoSpaceDE w:val="0"/>
        <w:autoSpaceDN w:val="0"/>
        <w:adjustRightInd w:val="0"/>
      </w:pPr>
      <w:r w:rsidRPr="00A70533">
        <w:t>Explain to the students that they will be playing a game where they will be identifying notes and the letters will spell out words</w:t>
      </w:r>
    </w:p>
    <w:p w14:paraId="53BEF49D" w14:textId="19591667" w:rsidR="004D0D5D" w:rsidRPr="00A70533" w:rsidRDefault="004D0D5D" w:rsidP="001F59E9">
      <w:pPr>
        <w:pStyle w:val="ListParagraph"/>
        <w:widowControl w:val="0"/>
        <w:numPr>
          <w:ilvl w:val="1"/>
          <w:numId w:val="11"/>
        </w:numPr>
        <w:autoSpaceDE w:val="0"/>
        <w:autoSpaceDN w:val="0"/>
        <w:adjustRightInd w:val="0"/>
      </w:pPr>
      <w:r w:rsidRPr="00A70533">
        <w:t xml:space="preserve">Open </w:t>
      </w:r>
      <w:r w:rsidRPr="006F0CDF">
        <w:t>www.classicsforkids.com</w:t>
      </w:r>
    </w:p>
    <w:p w14:paraId="314D0E9D" w14:textId="282A9A34" w:rsidR="004D0D5D" w:rsidRPr="00A70533" w:rsidRDefault="004D0D5D" w:rsidP="001F59E9">
      <w:pPr>
        <w:pStyle w:val="ListParagraph"/>
        <w:widowControl w:val="0"/>
        <w:numPr>
          <w:ilvl w:val="1"/>
          <w:numId w:val="11"/>
        </w:numPr>
        <w:autoSpaceDE w:val="0"/>
        <w:autoSpaceDN w:val="0"/>
        <w:adjustRightInd w:val="0"/>
      </w:pPr>
      <w:r w:rsidRPr="00A70533">
        <w:t>Go to the “Note Name Game”</w:t>
      </w:r>
    </w:p>
    <w:p w14:paraId="056A8700" w14:textId="65367396" w:rsidR="004D0D5D" w:rsidRPr="00A70533" w:rsidRDefault="004D0D5D" w:rsidP="001F59E9">
      <w:pPr>
        <w:pStyle w:val="ListParagraph"/>
        <w:widowControl w:val="0"/>
        <w:numPr>
          <w:ilvl w:val="1"/>
          <w:numId w:val="11"/>
        </w:numPr>
        <w:autoSpaceDE w:val="0"/>
        <w:autoSpaceDN w:val="0"/>
        <w:adjustRightInd w:val="0"/>
      </w:pPr>
      <w:r w:rsidRPr="00A70533">
        <w:t>Divide the students into teams and assign team captains to choose team names</w:t>
      </w:r>
    </w:p>
    <w:p w14:paraId="74FD3554" w14:textId="31936252" w:rsidR="004D0D5D" w:rsidRPr="00A70533" w:rsidRDefault="004D0D5D" w:rsidP="001F59E9">
      <w:pPr>
        <w:pStyle w:val="ListParagraph"/>
        <w:widowControl w:val="0"/>
        <w:numPr>
          <w:ilvl w:val="1"/>
          <w:numId w:val="11"/>
        </w:numPr>
        <w:autoSpaceDE w:val="0"/>
        <w:autoSpaceDN w:val="0"/>
        <w:adjustRightInd w:val="0"/>
      </w:pPr>
      <w:r w:rsidRPr="00A70533">
        <w:t>Have team captains choose a number between 1 and 10 to determine which team goes first</w:t>
      </w:r>
    </w:p>
    <w:p w14:paraId="7E2FB409" w14:textId="63F5AF42" w:rsidR="004D0D5D" w:rsidRPr="00A70533" w:rsidRDefault="004D0D5D" w:rsidP="001F59E9">
      <w:pPr>
        <w:pStyle w:val="ListParagraph"/>
        <w:widowControl w:val="0"/>
        <w:numPr>
          <w:ilvl w:val="2"/>
          <w:numId w:val="11"/>
        </w:numPr>
        <w:autoSpaceDE w:val="0"/>
        <w:autoSpaceDN w:val="0"/>
        <w:adjustRightInd w:val="0"/>
      </w:pPr>
      <w:r w:rsidRPr="00A70533">
        <w:t>Each word to be spelled has multiple letters</w:t>
      </w:r>
    </w:p>
    <w:p w14:paraId="63517168" w14:textId="540034BB" w:rsidR="004D0D5D" w:rsidRPr="00A70533" w:rsidRDefault="004D0D5D" w:rsidP="001F59E9">
      <w:pPr>
        <w:pStyle w:val="ListParagraph"/>
        <w:widowControl w:val="0"/>
        <w:numPr>
          <w:ilvl w:val="2"/>
          <w:numId w:val="11"/>
        </w:numPr>
        <w:autoSpaceDE w:val="0"/>
        <w:autoSpaceDN w:val="0"/>
        <w:adjustRightInd w:val="0"/>
      </w:pPr>
      <w:r w:rsidRPr="00A70533">
        <w:t>Have a different student from the team identify each letter</w:t>
      </w:r>
    </w:p>
    <w:p w14:paraId="26F3D48F" w14:textId="6EFBA13E" w:rsidR="004D0D5D" w:rsidRPr="00A70533" w:rsidRDefault="004D0D5D" w:rsidP="001F59E9">
      <w:pPr>
        <w:pStyle w:val="ListParagraph"/>
        <w:widowControl w:val="0"/>
        <w:numPr>
          <w:ilvl w:val="2"/>
          <w:numId w:val="11"/>
        </w:numPr>
        <w:autoSpaceDE w:val="0"/>
        <w:autoSpaceDN w:val="0"/>
        <w:adjustRightInd w:val="0"/>
      </w:pPr>
      <w:r w:rsidRPr="00A70533">
        <w:t>Each correct letter is worth 1 point</w:t>
      </w:r>
    </w:p>
    <w:p w14:paraId="4665C46E" w14:textId="2EC23A55" w:rsidR="004D0D5D" w:rsidRPr="00A70533" w:rsidRDefault="004D0D5D" w:rsidP="001F59E9">
      <w:pPr>
        <w:pStyle w:val="ListParagraph"/>
        <w:widowControl w:val="0"/>
        <w:numPr>
          <w:ilvl w:val="2"/>
          <w:numId w:val="11"/>
        </w:numPr>
        <w:autoSpaceDE w:val="0"/>
        <w:autoSpaceDN w:val="0"/>
        <w:adjustRightInd w:val="0"/>
      </w:pPr>
      <w:r w:rsidRPr="00A70533">
        <w:t>If team A misses a letter, team B has a chance to steal the point</w:t>
      </w:r>
    </w:p>
    <w:p w14:paraId="26C110AE" w14:textId="29030135" w:rsidR="00D677F1" w:rsidRPr="00A70533" w:rsidRDefault="004D0D5D" w:rsidP="001F59E9">
      <w:pPr>
        <w:pStyle w:val="ListParagraph"/>
        <w:widowControl w:val="0"/>
        <w:numPr>
          <w:ilvl w:val="2"/>
          <w:numId w:val="11"/>
        </w:numPr>
        <w:autoSpaceDE w:val="0"/>
        <w:autoSpaceDN w:val="0"/>
        <w:adjustRightInd w:val="0"/>
      </w:pPr>
      <w:r w:rsidRPr="00A70533">
        <w:t>Whichever team has the most points at the end of the game wins</w:t>
      </w:r>
    </w:p>
    <w:p w14:paraId="6AC92F79" w14:textId="432F189D" w:rsidR="00106ECD" w:rsidRPr="00A70533" w:rsidRDefault="00106ECD" w:rsidP="00C90EC8">
      <w:pPr>
        <w:widowControl w:val="0"/>
        <w:autoSpaceDE w:val="0"/>
        <w:autoSpaceDN w:val="0"/>
        <w:adjustRightInd w:val="0"/>
      </w:pPr>
    </w:p>
    <w:p w14:paraId="00D008FE" w14:textId="135A994C" w:rsidR="00106ECD" w:rsidRPr="00A70533" w:rsidRDefault="00106ECD" w:rsidP="00C90EC8">
      <w:pPr>
        <w:widowControl w:val="0"/>
        <w:autoSpaceDE w:val="0"/>
        <w:autoSpaceDN w:val="0"/>
        <w:adjustRightInd w:val="0"/>
      </w:pPr>
      <w:r w:rsidRPr="00A70533">
        <w:rPr>
          <w:b/>
          <w:bCs/>
          <w:i/>
          <w:iCs/>
        </w:rPr>
        <w:t>Evaluation</w:t>
      </w:r>
      <w:r w:rsidRPr="00A70533">
        <w:t xml:space="preserve">: </w:t>
      </w:r>
      <w:r w:rsidR="00D677F1" w:rsidRPr="00A70533">
        <w:t>Students will be evaluated individually as they identify letters. The teacher will observe each student as they choose the letter names for the different notes and evaluate them according to the rubric below.</w:t>
      </w:r>
    </w:p>
    <w:p w14:paraId="15B7C530" w14:textId="46148E57" w:rsidR="00D677F1" w:rsidRPr="00A70533" w:rsidRDefault="00D677F1" w:rsidP="00C90EC8">
      <w:pPr>
        <w:widowControl w:val="0"/>
        <w:autoSpaceDE w:val="0"/>
        <w:autoSpaceDN w:val="0"/>
        <w:adjustRightInd w:val="0"/>
      </w:pPr>
    </w:p>
    <w:tbl>
      <w:tblPr>
        <w:tblStyle w:val="TableGrid"/>
        <w:tblW w:w="9380" w:type="dxa"/>
        <w:tblBorders>
          <w:left w:val="none" w:sz="0" w:space="0" w:color="auto"/>
          <w:right w:val="none" w:sz="0" w:space="0" w:color="auto"/>
          <w:insideV w:val="none" w:sz="0" w:space="0" w:color="auto"/>
        </w:tblBorders>
        <w:tblLook w:val="04A0" w:firstRow="1" w:lastRow="0" w:firstColumn="1" w:lastColumn="0" w:noHBand="0" w:noVBand="1"/>
      </w:tblPr>
      <w:tblGrid>
        <w:gridCol w:w="2335"/>
        <w:gridCol w:w="7045"/>
      </w:tblGrid>
      <w:tr w:rsidR="00D677F1" w:rsidRPr="00A70533" w14:paraId="26F963F2" w14:textId="77777777" w:rsidTr="00F147D3">
        <w:trPr>
          <w:trHeight w:val="263"/>
        </w:trPr>
        <w:tc>
          <w:tcPr>
            <w:tcW w:w="2335" w:type="dxa"/>
          </w:tcPr>
          <w:p w14:paraId="758FE4EF" w14:textId="5BD54FC9" w:rsidR="00D677F1" w:rsidRPr="00A70533" w:rsidRDefault="00D677F1" w:rsidP="00C90EC8">
            <w:pPr>
              <w:widowControl w:val="0"/>
              <w:autoSpaceDE w:val="0"/>
              <w:autoSpaceDN w:val="0"/>
              <w:adjustRightInd w:val="0"/>
            </w:pPr>
          </w:p>
        </w:tc>
        <w:tc>
          <w:tcPr>
            <w:tcW w:w="7045" w:type="dxa"/>
          </w:tcPr>
          <w:p w14:paraId="2C4EAD6C" w14:textId="2AE05FC2" w:rsidR="00D677F1" w:rsidRPr="00A70533" w:rsidRDefault="00D677F1" w:rsidP="00C90EC8">
            <w:pPr>
              <w:widowControl w:val="0"/>
              <w:autoSpaceDE w:val="0"/>
              <w:autoSpaceDN w:val="0"/>
              <w:adjustRightInd w:val="0"/>
              <w:rPr>
                <w:b/>
                <w:bCs/>
              </w:rPr>
            </w:pPr>
            <w:r w:rsidRPr="00A70533">
              <w:rPr>
                <w:b/>
                <w:bCs/>
              </w:rPr>
              <w:t>Naming Notes on the Treble Staff</w:t>
            </w:r>
          </w:p>
        </w:tc>
      </w:tr>
      <w:tr w:rsidR="00D677F1" w:rsidRPr="00A70533" w14:paraId="77055CDE" w14:textId="77777777" w:rsidTr="00F147D3">
        <w:trPr>
          <w:trHeight w:val="526"/>
        </w:trPr>
        <w:tc>
          <w:tcPr>
            <w:tcW w:w="2335" w:type="dxa"/>
          </w:tcPr>
          <w:p w14:paraId="487BFD60" w14:textId="2162B560" w:rsidR="00D677F1" w:rsidRPr="00A70533" w:rsidRDefault="00D677F1" w:rsidP="00C90EC8">
            <w:pPr>
              <w:widowControl w:val="0"/>
              <w:autoSpaceDE w:val="0"/>
              <w:autoSpaceDN w:val="0"/>
              <w:adjustRightInd w:val="0"/>
            </w:pPr>
            <w:r w:rsidRPr="00A70533">
              <w:t>Exceeds Expectations</w:t>
            </w:r>
          </w:p>
        </w:tc>
        <w:tc>
          <w:tcPr>
            <w:tcW w:w="7045" w:type="dxa"/>
          </w:tcPr>
          <w:p w14:paraId="57B42A22" w14:textId="7079F90F" w:rsidR="00D677F1" w:rsidRPr="00A70533" w:rsidRDefault="00D677F1" w:rsidP="00C90EC8">
            <w:pPr>
              <w:widowControl w:val="0"/>
              <w:autoSpaceDE w:val="0"/>
              <w:autoSpaceDN w:val="0"/>
              <w:adjustRightInd w:val="0"/>
            </w:pPr>
            <w:r w:rsidRPr="00A70533">
              <w:t>The student is able to name all notes on the treble staff with 0 mistakes</w:t>
            </w:r>
          </w:p>
        </w:tc>
      </w:tr>
      <w:tr w:rsidR="00D677F1" w:rsidRPr="00A70533" w14:paraId="24008451" w14:textId="77777777" w:rsidTr="00F147D3">
        <w:trPr>
          <w:trHeight w:val="526"/>
        </w:trPr>
        <w:tc>
          <w:tcPr>
            <w:tcW w:w="2335" w:type="dxa"/>
          </w:tcPr>
          <w:p w14:paraId="6663E60F" w14:textId="10C5AF77" w:rsidR="00D677F1" w:rsidRPr="00A70533" w:rsidRDefault="00D677F1" w:rsidP="00C90EC8">
            <w:pPr>
              <w:widowControl w:val="0"/>
              <w:autoSpaceDE w:val="0"/>
              <w:autoSpaceDN w:val="0"/>
              <w:adjustRightInd w:val="0"/>
            </w:pPr>
            <w:r w:rsidRPr="00A70533">
              <w:t>Meets Expectations</w:t>
            </w:r>
          </w:p>
        </w:tc>
        <w:tc>
          <w:tcPr>
            <w:tcW w:w="7045" w:type="dxa"/>
          </w:tcPr>
          <w:p w14:paraId="217DAD6F" w14:textId="0C8FC091" w:rsidR="00D677F1" w:rsidRPr="00A70533" w:rsidRDefault="00D677F1" w:rsidP="00C90EC8">
            <w:pPr>
              <w:widowControl w:val="0"/>
              <w:autoSpaceDE w:val="0"/>
              <w:autoSpaceDN w:val="0"/>
              <w:adjustRightInd w:val="0"/>
            </w:pPr>
            <w:r w:rsidRPr="00A70533">
              <w:t>The student is able to name notes on the treble staff with 1-2 mistakes</w:t>
            </w:r>
          </w:p>
        </w:tc>
      </w:tr>
      <w:tr w:rsidR="00D677F1" w:rsidRPr="00A70533" w14:paraId="79C86DEE" w14:textId="77777777" w:rsidTr="00F147D3">
        <w:trPr>
          <w:trHeight w:val="526"/>
        </w:trPr>
        <w:tc>
          <w:tcPr>
            <w:tcW w:w="2335" w:type="dxa"/>
          </w:tcPr>
          <w:p w14:paraId="0185738F" w14:textId="307049E5" w:rsidR="00D677F1" w:rsidRPr="00A70533" w:rsidRDefault="00D677F1" w:rsidP="00C90EC8">
            <w:pPr>
              <w:widowControl w:val="0"/>
              <w:autoSpaceDE w:val="0"/>
              <w:autoSpaceDN w:val="0"/>
              <w:adjustRightInd w:val="0"/>
            </w:pPr>
            <w:r w:rsidRPr="00A70533">
              <w:t>Needs Improvement</w:t>
            </w:r>
          </w:p>
        </w:tc>
        <w:tc>
          <w:tcPr>
            <w:tcW w:w="7045" w:type="dxa"/>
          </w:tcPr>
          <w:p w14:paraId="77AEF409" w14:textId="513897D2" w:rsidR="00D677F1" w:rsidRPr="00A70533" w:rsidRDefault="00D677F1" w:rsidP="00C90EC8">
            <w:pPr>
              <w:widowControl w:val="0"/>
              <w:autoSpaceDE w:val="0"/>
              <w:autoSpaceDN w:val="0"/>
              <w:adjustRightInd w:val="0"/>
            </w:pPr>
            <w:r w:rsidRPr="00A70533">
              <w:t>The student is able to name notes on the treble staff with 3 or more mistakes</w:t>
            </w:r>
          </w:p>
        </w:tc>
      </w:tr>
    </w:tbl>
    <w:p w14:paraId="4AB27BF2" w14:textId="77777777" w:rsidR="00D659A2" w:rsidRPr="00A70533" w:rsidRDefault="00D659A2" w:rsidP="00C90EC8">
      <w:pPr>
        <w:pStyle w:val="Heading2"/>
        <w:rPr>
          <w:rFonts w:ascii="Times New Roman" w:hAnsi="Times New Roman" w:cs="Times New Roman"/>
          <w:b/>
          <w:color w:val="auto"/>
          <w:sz w:val="24"/>
          <w:szCs w:val="24"/>
        </w:rPr>
      </w:pPr>
      <w:bookmarkStart w:id="19" w:name="_Toc503779746"/>
    </w:p>
    <w:p w14:paraId="3E49CD0B" w14:textId="49DD527E" w:rsidR="00C90EC8" w:rsidRPr="00A70533" w:rsidRDefault="00C90EC8" w:rsidP="00C90EC8">
      <w:pPr>
        <w:pStyle w:val="Heading2"/>
        <w:rPr>
          <w:rFonts w:ascii="Times New Roman" w:hAnsi="Times New Roman" w:cs="Times New Roman"/>
          <w:b/>
          <w:color w:val="auto"/>
          <w:sz w:val="24"/>
          <w:szCs w:val="24"/>
        </w:rPr>
      </w:pPr>
      <w:r w:rsidRPr="00A70533">
        <w:rPr>
          <w:rFonts w:ascii="Times New Roman" w:hAnsi="Times New Roman" w:cs="Times New Roman"/>
          <w:b/>
          <w:color w:val="auto"/>
          <w:sz w:val="24"/>
          <w:szCs w:val="24"/>
        </w:rPr>
        <w:t>Lesson Plan 2</w:t>
      </w:r>
      <w:bookmarkEnd w:id="19"/>
    </w:p>
    <w:p w14:paraId="304C0580" w14:textId="40921AF7" w:rsidR="00C90EC8" w:rsidRPr="00A70533" w:rsidRDefault="00D677F1" w:rsidP="00C90EC8">
      <w:pPr>
        <w:pStyle w:val="Heading2"/>
        <w:rPr>
          <w:rFonts w:ascii="Times New Roman" w:hAnsi="Times New Roman" w:cs="Times New Roman"/>
          <w:b/>
          <w:color w:val="00B050"/>
          <w:sz w:val="24"/>
          <w:szCs w:val="24"/>
        </w:rPr>
      </w:pPr>
      <w:r w:rsidRPr="00A70533">
        <w:rPr>
          <w:rFonts w:ascii="Times New Roman" w:hAnsi="Times New Roman" w:cs="Times New Roman"/>
          <w:b/>
          <w:color w:val="00B050"/>
          <w:sz w:val="24"/>
          <w:szCs w:val="24"/>
        </w:rPr>
        <w:t xml:space="preserve"> </w:t>
      </w:r>
    </w:p>
    <w:p w14:paraId="5901E531" w14:textId="5DBEA559" w:rsidR="00D677F1" w:rsidRPr="00A70533" w:rsidRDefault="00D677F1" w:rsidP="00D677F1">
      <w:pPr>
        <w:widowControl w:val="0"/>
        <w:autoSpaceDE w:val="0"/>
        <w:autoSpaceDN w:val="0"/>
        <w:adjustRightInd w:val="0"/>
      </w:pPr>
      <w:r w:rsidRPr="00A70533">
        <w:rPr>
          <w:b/>
          <w:bCs/>
          <w:i/>
          <w:iCs/>
        </w:rPr>
        <w:t>Topic/Subject/Grade</w:t>
      </w:r>
      <w:r w:rsidRPr="00A70533">
        <w:rPr>
          <w:b/>
          <w:bCs/>
        </w:rPr>
        <w:t xml:space="preserve">: </w:t>
      </w:r>
      <w:r w:rsidR="007C6EC6" w:rsidRPr="00A70533">
        <w:t>Rhythmic</w:t>
      </w:r>
      <w:r w:rsidR="007C6EC6" w:rsidRPr="00A70533">
        <w:rPr>
          <w:b/>
          <w:bCs/>
        </w:rPr>
        <w:t xml:space="preserve"> </w:t>
      </w:r>
      <w:r w:rsidR="007C6EC6" w:rsidRPr="00A70533">
        <w:t>Composition</w:t>
      </w:r>
      <w:r w:rsidRPr="00A70533">
        <w:t xml:space="preserve">/Music/Grade 2 </w:t>
      </w:r>
    </w:p>
    <w:p w14:paraId="38C27812" w14:textId="77777777" w:rsidR="00D677F1" w:rsidRPr="00A70533" w:rsidRDefault="00D677F1" w:rsidP="00D677F1">
      <w:pPr>
        <w:widowControl w:val="0"/>
        <w:autoSpaceDE w:val="0"/>
        <w:autoSpaceDN w:val="0"/>
        <w:adjustRightInd w:val="0"/>
        <w:rPr>
          <w:b/>
          <w:bCs/>
          <w:i/>
          <w:iCs/>
        </w:rPr>
      </w:pPr>
    </w:p>
    <w:p w14:paraId="7C0AB935" w14:textId="77777777" w:rsidR="007C6EC6" w:rsidRPr="00A70533" w:rsidRDefault="00D677F1" w:rsidP="007C6EC6">
      <w:pPr>
        <w:widowControl w:val="0"/>
        <w:autoSpaceDE w:val="0"/>
        <w:autoSpaceDN w:val="0"/>
        <w:adjustRightInd w:val="0"/>
      </w:pPr>
      <w:r w:rsidRPr="00A70533">
        <w:rPr>
          <w:b/>
          <w:bCs/>
          <w:i/>
          <w:iCs/>
        </w:rPr>
        <w:t>Primary SOL</w:t>
      </w:r>
      <w:r w:rsidRPr="00A70533">
        <w:rPr>
          <w:i/>
          <w:iCs/>
        </w:rPr>
        <w:t xml:space="preserve">: </w:t>
      </w:r>
      <w:r w:rsidRPr="00A70533">
        <w:t xml:space="preserve">Virginia Standard </w:t>
      </w:r>
      <w:r w:rsidR="007C6EC6" w:rsidRPr="00A70533">
        <w:t xml:space="preserve">2.6 The student will create music by </w:t>
      </w:r>
    </w:p>
    <w:p w14:paraId="4B170FDC" w14:textId="77777777" w:rsidR="007C6EC6" w:rsidRPr="00A70533" w:rsidRDefault="007C6EC6" w:rsidP="007C6EC6">
      <w:pPr>
        <w:widowControl w:val="0"/>
        <w:autoSpaceDE w:val="0"/>
        <w:autoSpaceDN w:val="0"/>
        <w:adjustRightInd w:val="0"/>
        <w:ind w:firstLine="720"/>
      </w:pPr>
    </w:p>
    <w:p w14:paraId="31C402F7" w14:textId="03CC2E40" w:rsidR="007C6EC6" w:rsidRPr="00A70533" w:rsidRDefault="007C6EC6" w:rsidP="007C6EC6">
      <w:pPr>
        <w:widowControl w:val="0"/>
        <w:autoSpaceDE w:val="0"/>
        <w:autoSpaceDN w:val="0"/>
        <w:adjustRightInd w:val="0"/>
        <w:ind w:firstLine="720"/>
      </w:pPr>
      <w:r w:rsidRPr="00A70533">
        <w:t xml:space="preserve">4.composing simple pentatonic melodies, using traditional notation. </w:t>
      </w:r>
    </w:p>
    <w:p w14:paraId="1759764F" w14:textId="17BAA8A1" w:rsidR="00D677F1" w:rsidRPr="00A70533" w:rsidRDefault="00D677F1" w:rsidP="00205BF4">
      <w:pPr>
        <w:pStyle w:val="NormalWeb"/>
      </w:pPr>
      <w:r w:rsidRPr="00A70533">
        <w:rPr>
          <w:b/>
          <w:bCs/>
          <w:i/>
          <w:iCs/>
        </w:rPr>
        <w:t>Other related standards</w:t>
      </w:r>
      <w:r w:rsidRPr="00A70533">
        <w:rPr>
          <w:i/>
          <w:iCs/>
        </w:rPr>
        <w:t xml:space="preserve">: ISTE </w:t>
      </w:r>
      <w:r w:rsidR="00205BF4" w:rsidRPr="00A70533">
        <w:rPr>
          <w:i/>
          <w:iCs/>
        </w:rPr>
        <w:t>1</w:t>
      </w:r>
      <w:r w:rsidRPr="00A70533">
        <w:rPr>
          <w:i/>
          <w:iCs/>
        </w:rPr>
        <w:t xml:space="preserve">. </w:t>
      </w:r>
      <w:r w:rsidR="00205BF4" w:rsidRPr="00A70533">
        <w:rPr>
          <w:i/>
          <w:iCs/>
        </w:rPr>
        <w:t>Creativity and Innovation</w:t>
      </w:r>
      <w:r w:rsidRPr="00A70533">
        <w:rPr>
          <w:i/>
          <w:iCs/>
        </w:rPr>
        <w:t xml:space="preserve"> – </w:t>
      </w:r>
      <w:r w:rsidR="00205BF4" w:rsidRPr="00A70533">
        <w:t>Students demonstrate creative thinking, construct knowledge, and develop innovative products and processes using technology</w:t>
      </w:r>
    </w:p>
    <w:p w14:paraId="5E1C7AC1" w14:textId="74F9BFB4" w:rsidR="00D677F1" w:rsidRPr="00A70533" w:rsidRDefault="00205BF4" w:rsidP="00205BF4">
      <w:pPr>
        <w:widowControl w:val="0"/>
        <w:tabs>
          <w:tab w:val="left" w:pos="220"/>
          <w:tab w:val="left" w:pos="720"/>
        </w:tabs>
        <w:autoSpaceDE w:val="0"/>
        <w:autoSpaceDN w:val="0"/>
        <w:adjustRightInd w:val="0"/>
        <w:ind w:left="1080"/>
      </w:pPr>
      <w:r w:rsidRPr="00A70533">
        <w:t xml:space="preserve">b) </w:t>
      </w:r>
      <w:r w:rsidR="00D677F1" w:rsidRPr="00A70533">
        <w:t xml:space="preserve">Students </w:t>
      </w:r>
      <w:r w:rsidRPr="00A70533">
        <w:t xml:space="preserve">create original works as a means of personal or group expression </w:t>
      </w:r>
      <w:r w:rsidR="00D677F1" w:rsidRPr="00A70533">
        <w:t>(Hamilton, 2015, p.</w:t>
      </w:r>
      <w:r w:rsidRPr="00A70533">
        <w:t xml:space="preserve"> 22-23</w:t>
      </w:r>
      <w:r w:rsidR="00D677F1" w:rsidRPr="00A70533">
        <w:t xml:space="preserve">). </w:t>
      </w:r>
    </w:p>
    <w:p w14:paraId="059E37F3" w14:textId="77777777" w:rsidR="00D677F1" w:rsidRPr="00A70533" w:rsidRDefault="00D677F1" w:rsidP="00D677F1">
      <w:pPr>
        <w:widowControl w:val="0"/>
        <w:autoSpaceDE w:val="0"/>
        <w:autoSpaceDN w:val="0"/>
        <w:adjustRightInd w:val="0"/>
        <w:rPr>
          <w:b/>
          <w:bCs/>
          <w:i/>
          <w:iCs/>
          <w:color w:val="00B050"/>
        </w:rPr>
      </w:pPr>
    </w:p>
    <w:p w14:paraId="21D52618" w14:textId="05B1E2E9" w:rsidR="00D677F1" w:rsidRPr="00A70533" w:rsidRDefault="00D677F1" w:rsidP="00D677F1">
      <w:pPr>
        <w:widowControl w:val="0"/>
        <w:autoSpaceDE w:val="0"/>
        <w:autoSpaceDN w:val="0"/>
        <w:adjustRightInd w:val="0"/>
      </w:pPr>
      <w:r w:rsidRPr="00A70533">
        <w:rPr>
          <w:b/>
          <w:bCs/>
          <w:i/>
          <w:iCs/>
        </w:rPr>
        <w:t>Objective</w:t>
      </w:r>
      <w:r w:rsidRPr="00A70533">
        <w:rPr>
          <w:i/>
          <w:iCs/>
        </w:rPr>
        <w:t xml:space="preserve">: </w:t>
      </w:r>
      <w:r w:rsidRPr="00A70533">
        <w:t xml:space="preserve">Students will </w:t>
      </w:r>
      <w:r w:rsidR="00205BF4" w:rsidRPr="00A70533">
        <w:t xml:space="preserve">create a rhythmic composition using quarter notes, paired eighth notes, </w:t>
      </w:r>
      <w:r w:rsidR="00205BF4" w:rsidRPr="00A70533">
        <w:lastRenderedPageBreak/>
        <w:t>half notes, quarter rests and half rests.</w:t>
      </w:r>
      <w:r w:rsidRPr="00A70533">
        <w:t xml:space="preserve"> </w:t>
      </w:r>
    </w:p>
    <w:p w14:paraId="09231EC5" w14:textId="77777777" w:rsidR="00D677F1" w:rsidRPr="00A70533" w:rsidRDefault="00D677F1" w:rsidP="00D677F1">
      <w:pPr>
        <w:widowControl w:val="0"/>
        <w:autoSpaceDE w:val="0"/>
        <w:autoSpaceDN w:val="0"/>
        <w:adjustRightInd w:val="0"/>
      </w:pPr>
    </w:p>
    <w:p w14:paraId="28B8EAF2" w14:textId="0924B873" w:rsidR="00D677F1" w:rsidRPr="00A70533" w:rsidRDefault="00D677F1" w:rsidP="00D677F1">
      <w:pPr>
        <w:widowControl w:val="0"/>
        <w:autoSpaceDE w:val="0"/>
        <w:autoSpaceDN w:val="0"/>
        <w:adjustRightInd w:val="0"/>
      </w:pPr>
      <w:r w:rsidRPr="00A70533">
        <w:rPr>
          <w:b/>
          <w:bCs/>
          <w:i/>
          <w:iCs/>
        </w:rPr>
        <w:t>Materials/</w:t>
      </w:r>
      <w:r w:rsidR="00205BF4" w:rsidRPr="00A70533">
        <w:rPr>
          <w:b/>
          <w:bCs/>
          <w:i/>
          <w:iCs/>
        </w:rPr>
        <w:t>Equipment</w:t>
      </w:r>
      <w:r w:rsidRPr="00A70533">
        <w:t xml:space="preserve">: </w:t>
      </w:r>
      <w:r w:rsidR="00205BF4" w:rsidRPr="00A70533">
        <w:t>Laptop</w:t>
      </w:r>
      <w:r w:rsidRPr="00A70533">
        <w:t>, Projector/SMART Board,</w:t>
      </w:r>
      <w:r w:rsidR="00205BF4" w:rsidRPr="00A70533">
        <w:t xml:space="preserve"> Chrome Books, Finale Notepad software</w:t>
      </w:r>
    </w:p>
    <w:p w14:paraId="60C4B8CA" w14:textId="75F2133E" w:rsidR="002D7E6A" w:rsidRPr="00A70533" w:rsidRDefault="002D7E6A" w:rsidP="00D677F1">
      <w:pPr>
        <w:widowControl w:val="0"/>
        <w:autoSpaceDE w:val="0"/>
        <w:autoSpaceDN w:val="0"/>
        <w:adjustRightInd w:val="0"/>
      </w:pPr>
    </w:p>
    <w:p w14:paraId="62D92702" w14:textId="1A6BA313" w:rsidR="002D7E6A" w:rsidRPr="00A70533" w:rsidRDefault="002D7E6A" w:rsidP="00D677F1">
      <w:pPr>
        <w:widowControl w:val="0"/>
        <w:autoSpaceDE w:val="0"/>
        <w:autoSpaceDN w:val="0"/>
        <w:adjustRightInd w:val="0"/>
      </w:pPr>
      <w:r w:rsidRPr="00A70533">
        <w:rPr>
          <w:b/>
          <w:bCs/>
          <w:i/>
          <w:iCs/>
        </w:rPr>
        <w:t>Biblical Principal</w:t>
      </w:r>
      <w:r w:rsidRPr="00A70533">
        <w:t xml:space="preserve">: Praising God through music – “Sing to Him, sing praises to Him; tell of all </w:t>
      </w:r>
      <w:r w:rsidR="000D63EC" w:rsidRPr="00A70533">
        <w:t>H</w:t>
      </w:r>
      <w:r w:rsidRPr="00A70533">
        <w:t>is wonderous works” (Psalm 105:2</w:t>
      </w:r>
      <w:r w:rsidR="000D63EC" w:rsidRPr="00A70533">
        <w:t>, ESV).</w:t>
      </w:r>
    </w:p>
    <w:p w14:paraId="591A2107" w14:textId="77777777" w:rsidR="00D677F1" w:rsidRPr="00A70533" w:rsidRDefault="00D677F1" w:rsidP="00D677F1">
      <w:pPr>
        <w:widowControl w:val="0"/>
        <w:autoSpaceDE w:val="0"/>
        <w:autoSpaceDN w:val="0"/>
        <w:adjustRightInd w:val="0"/>
      </w:pPr>
    </w:p>
    <w:p w14:paraId="5A71DE96" w14:textId="29FF9AE0" w:rsidR="00D677F1" w:rsidRPr="00A70533" w:rsidRDefault="00D677F1" w:rsidP="00D677F1">
      <w:pPr>
        <w:widowControl w:val="0"/>
        <w:autoSpaceDE w:val="0"/>
        <w:autoSpaceDN w:val="0"/>
        <w:adjustRightInd w:val="0"/>
      </w:pPr>
      <w:r w:rsidRPr="00A70533">
        <w:rPr>
          <w:b/>
          <w:bCs/>
          <w:i/>
          <w:iCs/>
        </w:rPr>
        <w:t>Prior Knowledge and Skills</w:t>
      </w:r>
      <w:r w:rsidRPr="00A70533">
        <w:t xml:space="preserve">: Students will have to know the note </w:t>
      </w:r>
      <w:r w:rsidR="00205BF4" w:rsidRPr="00A70533">
        <w:t>symbols for the notes and rests and their values</w:t>
      </w:r>
      <w:r w:rsidR="00584B17" w:rsidRPr="00A70533">
        <w:t>. Students will know how to use Finale Notepad software.</w:t>
      </w:r>
    </w:p>
    <w:p w14:paraId="5D75008C" w14:textId="77777777" w:rsidR="00D677F1" w:rsidRPr="00A70533" w:rsidRDefault="00D677F1" w:rsidP="00D677F1">
      <w:pPr>
        <w:widowControl w:val="0"/>
        <w:autoSpaceDE w:val="0"/>
        <w:autoSpaceDN w:val="0"/>
        <w:adjustRightInd w:val="0"/>
      </w:pPr>
    </w:p>
    <w:p w14:paraId="6CA2F5D0" w14:textId="77777777" w:rsidR="00D677F1" w:rsidRPr="00A70533" w:rsidRDefault="00D677F1" w:rsidP="00D677F1">
      <w:pPr>
        <w:widowControl w:val="0"/>
        <w:autoSpaceDE w:val="0"/>
        <w:autoSpaceDN w:val="0"/>
        <w:adjustRightInd w:val="0"/>
        <w:rPr>
          <w:i/>
          <w:iCs/>
        </w:rPr>
      </w:pPr>
      <w:r w:rsidRPr="00A70533">
        <w:rPr>
          <w:b/>
          <w:bCs/>
          <w:i/>
          <w:iCs/>
        </w:rPr>
        <w:t>Classroom diversity</w:t>
      </w:r>
      <w:r w:rsidRPr="00A70533">
        <w:rPr>
          <w:i/>
          <w:iCs/>
        </w:rPr>
        <w:t>:</w:t>
      </w:r>
    </w:p>
    <w:p w14:paraId="42BD2F8A" w14:textId="2C3C58A0" w:rsidR="00D677F1" w:rsidRPr="00A70533" w:rsidRDefault="00D677F1" w:rsidP="00D677F1">
      <w:pPr>
        <w:widowControl w:val="0"/>
        <w:autoSpaceDE w:val="0"/>
        <w:autoSpaceDN w:val="0"/>
        <w:adjustRightInd w:val="0"/>
        <w:rPr>
          <w:rFonts w:eastAsia="MS Mincho"/>
        </w:rPr>
      </w:pPr>
      <w:r w:rsidRPr="00A70533">
        <w:t xml:space="preserve">• Cultural Diversity- </w:t>
      </w:r>
      <w:r w:rsidR="00205BF4" w:rsidRPr="00A70533">
        <w:t xml:space="preserve">Students will be asked to title their pieces based on different </w:t>
      </w:r>
      <w:r w:rsidR="00584B17" w:rsidRPr="00A70533">
        <w:t>subjects such as favorite food, book, or historical figure. They can then share with the teacher or class why they made that choice and why it is important to them.</w:t>
      </w:r>
    </w:p>
    <w:p w14:paraId="6ED58816" w14:textId="49F35D01" w:rsidR="00D677F1" w:rsidRPr="00A70533" w:rsidRDefault="00D677F1" w:rsidP="00D677F1">
      <w:pPr>
        <w:widowControl w:val="0"/>
        <w:autoSpaceDE w:val="0"/>
        <w:autoSpaceDN w:val="0"/>
        <w:adjustRightInd w:val="0"/>
        <w:rPr>
          <w:rFonts w:eastAsia="MS Mincho"/>
        </w:rPr>
      </w:pPr>
      <w:r w:rsidRPr="00A70533">
        <w:t xml:space="preserve">• Special Needs- Students will have been provided with flashcards in order to study the note names </w:t>
      </w:r>
      <w:r w:rsidR="00584B17" w:rsidRPr="00A70533">
        <w:t>and values</w:t>
      </w:r>
      <w:r w:rsidRPr="00A70533">
        <w:t xml:space="preserve">. </w:t>
      </w:r>
      <w:r w:rsidR="00584B17" w:rsidRPr="00A70533">
        <w:t>They can have access to these flashcards when completing the assignment. They can also ask the teacher for assistance at any time during the completion of the project.</w:t>
      </w:r>
      <w:r w:rsidR="000E00B2" w:rsidRPr="00A70533">
        <w:t xml:space="preserve"> Students may also compose a shorter composition or a composition using less elements if necessary.</w:t>
      </w:r>
    </w:p>
    <w:p w14:paraId="10D2B4B9" w14:textId="12C265CA" w:rsidR="00D677F1" w:rsidRPr="00A70533" w:rsidRDefault="00D677F1" w:rsidP="00D677F1">
      <w:pPr>
        <w:widowControl w:val="0"/>
        <w:autoSpaceDE w:val="0"/>
        <w:autoSpaceDN w:val="0"/>
        <w:adjustRightInd w:val="0"/>
      </w:pPr>
      <w:r w:rsidRPr="00A70533">
        <w:t>• Socioeconomic Groups-Students will take part in this activity during class time only. They will not be required to complete any work at home as not all students have computers or reliable internet access.</w:t>
      </w:r>
      <w:r w:rsidR="00584B17" w:rsidRPr="00A70533">
        <w:t xml:space="preserve">  If they wish to work on their projects at home, the teacher can print out a copy of the completed work and the student may hand write in the remainder of the assignment to be entered into the software program at a later date.</w:t>
      </w:r>
    </w:p>
    <w:p w14:paraId="7E6BD314" w14:textId="77777777" w:rsidR="00D677F1" w:rsidRPr="00A70533" w:rsidRDefault="00D677F1" w:rsidP="00D677F1">
      <w:pPr>
        <w:widowControl w:val="0"/>
        <w:autoSpaceDE w:val="0"/>
        <w:autoSpaceDN w:val="0"/>
        <w:adjustRightInd w:val="0"/>
      </w:pPr>
    </w:p>
    <w:p w14:paraId="098D971C" w14:textId="77777777" w:rsidR="00D677F1" w:rsidRPr="00A70533" w:rsidRDefault="00D677F1" w:rsidP="00D677F1">
      <w:pPr>
        <w:widowControl w:val="0"/>
        <w:autoSpaceDE w:val="0"/>
        <w:autoSpaceDN w:val="0"/>
        <w:adjustRightInd w:val="0"/>
      </w:pPr>
      <w:r w:rsidRPr="00A70533">
        <w:rPr>
          <w:b/>
          <w:bCs/>
          <w:i/>
          <w:iCs/>
        </w:rPr>
        <w:t>Procedure</w:t>
      </w:r>
      <w:r w:rsidRPr="00A70533">
        <w:t>:</w:t>
      </w:r>
    </w:p>
    <w:p w14:paraId="550E634B" w14:textId="72ED8742" w:rsidR="00584B17" w:rsidRPr="00A70533" w:rsidRDefault="00584B17" w:rsidP="001F59E9">
      <w:pPr>
        <w:pStyle w:val="ListParagraph"/>
        <w:widowControl w:val="0"/>
        <w:numPr>
          <w:ilvl w:val="1"/>
          <w:numId w:val="8"/>
        </w:numPr>
        <w:autoSpaceDE w:val="0"/>
        <w:autoSpaceDN w:val="0"/>
        <w:adjustRightInd w:val="0"/>
      </w:pPr>
      <w:r w:rsidRPr="00A70533">
        <w:t>Review the note name and symbols together as a group</w:t>
      </w:r>
    </w:p>
    <w:p w14:paraId="1D6AD7E1" w14:textId="3E14DE5F" w:rsidR="00584B17" w:rsidRPr="00A70533" w:rsidRDefault="00584B17" w:rsidP="001F59E9">
      <w:pPr>
        <w:pStyle w:val="ListParagraph"/>
        <w:widowControl w:val="0"/>
        <w:numPr>
          <w:ilvl w:val="3"/>
          <w:numId w:val="8"/>
        </w:numPr>
        <w:autoSpaceDE w:val="0"/>
        <w:autoSpaceDN w:val="0"/>
        <w:adjustRightInd w:val="0"/>
        <w:ind w:left="2160"/>
      </w:pPr>
      <w:r w:rsidRPr="00A70533">
        <w:t>Paired eighth notes, quarter notes, half notes</w:t>
      </w:r>
    </w:p>
    <w:p w14:paraId="41A3B2D6" w14:textId="1EE51984" w:rsidR="00584B17" w:rsidRPr="00A70533" w:rsidRDefault="00584B17" w:rsidP="001F59E9">
      <w:pPr>
        <w:pStyle w:val="ListParagraph"/>
        <w:widowControl w:val="0"/>
        <w:numPr>
          <w:ilvl w:val="3"/>
          <w:numId w:val="8"/>
        </w:numPr>
        <w:autoSpaceDE w:val="0"/>
        <w:autoSpaceDN w:val="0"/>
        <w:adjustRightInd w:val="0"/>
        <w:ind w:left="2160"/>
      </w:pPr>
      <w:r w:rsidRPr="00A70533">
        <w:t>Quarter rests, half rests</w:t>
      </w:r>
    </w:p>
    <w:p w14:paraId="278CC445" w14:textId="141F21D5" w:rsidR="00D677F1" w:rsidRPr="00A70533" w:rsidRDefault="00584B17" w:rsidP="001F59E9">
      <w:pPr>
        <w:pStyle w:val="ListParagraph"/>
        <w:widowControl w:val="0"/>
        <w:numPr>
          <w:ilvl w:val="1"/>
          <w:numId w:val="8"/>
        </w:numPr>
        <w:autoSpaceDE w:val="0"/>
        <w:autoSpaceDN w:val="0"/>
        <w:adjustRightInd w:val="0"/>
      </w:pPr>
      <w:r w:rsidRPr="00A70533">
        <w:t>Review the values for each of the symbols</w:t>
      </w:r>
    </w:p>
    <w:p w14:paraId="0961A9B8" w14:textId="6FF5AFDC" w:rsidR="00584B17" w:rsidRPr="00A70533" w:rsidRDefault="00584B17" w:rsidP="001F59E9">
      <w:pPr>
        <w:pStyle w:val="ListParagraph"/>
        <w:widowControl w:val="0"/>
        <w:numPr>
          <w:ilvl w:val="1"/>
          <w:numId w:val="8"/>
        </w:numPr>
        <w:autoSpaceDE w:val="0"/>
        <w:autoSpaceDN w:val="0"/>
        <w:adjustRightInd w:val="0"/>
      </w:pPr>
      <w:r w:rsidRPr="00A70533">
        <w:t>Explain to the students that they will be creating a composition using the above symbols</w:t>
      </w:r>
    </w:p>
    <w:p w14:paraId="3F688FC5" w14:textId="57EA3455" w:rsidR="00584B17" w:rsidRPr="00A70533" w:rsidRDefault="00584B17" w:rsidP="001F59E9">
      <w:pPr>
        <w:pStyle w:val="ListParagraph"/>
        <w:widowControl w:val="0"/>
        <w:numPr>
          <w:ilvl w:val="2"/>
          <w:numId w:val="8"/>
        </w:numPr>
        <w:autoSpaceDE w:val="0"/>
        <w:autoSpaceDN w:val="0"/>
        <w:adjustRightInd w:val="0"/>
      </w:pPr>
      <w:r w:rsidRPr="00A70533">
        <w:t xml:space="preserve">The composition must be a minimum of 8 measures long </w:t>
      </w:r>
    </w:p>
    <w:p w14:paraId="0DFBDCFB" w14:textId="4ACA3A2B" w:rsidR="00584B17" w:rsidRPr="00A70533" w:rsidRDefault="00584B17" w:rsidP="001F59E9">
      <w:pPr>
        <w:pStyle w:val="ListParagraph"/>
        <w:widowControl w:val="0"/>
        <w:numPr>
          <w:ilvl w:val="2"/>
          <w:numId w:val="8"/>
        </w:numPr>
        <w:autoSpaceDE w:val="0"/>
        <w:autoSpaceDN w:val="0"/>
        <w:adjustRightInd w:val="0"/>
      </w:pPr>
      <w:r w:rsidRPr="00A70533">
        <w:t>Each measure must contain 4 beats</w:t>
      </w:r>
    </w:p>
    <w:p w14:paraId="5E5254F2" w14:textId="22C16D6B" w:rsidR="00D677F1" w:rsidRPr="00A70533" w:rsidRDefault="00D677F1" w:rsidP="001F59E9">
      <w:pPr>
        <w:pStyle w:val="ListParagraph"/>
        <w:widowControl w:val="0"/>
        <w:numPr>
          <w:ilvl w:val="1"/>
          <w:numId w:val="8"/>
        </w:numPr>
        <w:autoSpaceDE w:val="0"/>
        <w:autoSpaceDN w:val="0"/>
        <w:adjustRightInd w:val="0"/>
      </w:pPr>
      <w:r w:rsidRPr="00A70533">
        <w:t>Open</w:t>
      </w:r>
      <w:r w:rsidR="00584B17" w:rsidRPr="00A70533">
        <w:t xml:space="preserve"> Finale Notepad</w:t>
      </w:r>
    </w:p>
    <w:p w14:paraId="718F63E1" w14:textId="6662BDAA" w:rsidR="00584B17" w:rsidRPr="00A70533" w:rsidRDefault="00584B17" w:rsidP="001F59E9">
      <w:pPr>
        <w:pStyle w:val="ListParagraph"/>
        <w:widowControl w:val="0"/>
        <w:numPr>
          <w:ilvl w:val="2"/>
          <w:numId w:val="8"/>
        </w:numPr>
        <w:autoSpaceDE w:val="0"/>
        <w:autoSpaceDN w:val="0"/>
        <w:adjustRightInd w:val="0"/>
      </w:pPr>
      <w:r w:rsidRPr="00A70533">
        <w:t>Show the students an example</w:t>
      </w:r>
    </w:p>
    <w:p w14:paraId="75130F07" w14:textId="30BF37F5" w:rsidR="00584B17" w:rsidRPr="00A70533" w:rsidRDefault="00584B17" w:rsidP="001F59E9">
      <w:pPr>
        <w:pStyle w:val="ListParagraph"/>
        <w:widowControl w:val="0"/>
        <w:numPr>
          <w:ilvl w:val="2"/>
          <w:numId w:val="8"/>
        </w:numPr>
        <w:autoSpaceDE w:val="0"/>
        <w:autoSpaceDN w:val="0"/>
        <w:adjustRightInd w:val="0"/>
      </w:pPr>
      <w:r w:rsidRPr="00A70533">
        <w:t>Listen to the example using the playback feature</w:t>
      </w:r>
    </w:p>
    <w:p w14:paraId="7E5A38B1" w14:textId="4F51DD72" w:rsidR="00D677F1" w:rsidRPr="00A70533" w:rsidRDefault="00584B17" w:rsidP="001F59E9">
      <w:pPr>
        <w:pStyle w:val="ListParagraph"/>
        <w:widowControl w:val="0"/>
        <w:numPr>
          <w:ilvl w:val="1"/>
          <w:numId w:val="8"/>
        </w:numPr>
        <w:autoSpaceDE w:val="0"/>
        <w:autoSpaceDN w:val="0"/>
        <w:adjustRightInd w:val="0"/>
      </w:pPr>
      <w:r w:rsidRPr="00A70533">
        <w:t>Students will be given time to work individually on their composition projects</w:t>
      </w:r>
    </w:p>
    <w:p w14:paraId="12A93543" w14:textId="293A2E0E" w:rsidR="000E00B2" w:rsidRPr="00A70533" w:rsidRDefault="000E00B2" w:rsidP="001F59E9">
      <w:pPr>
        <w:pStyle w:val="ListParagraph"/>
        <w:widowControl w:val="0"/>
        <w:numPr>
          <w:ilvl w:val="1"/>
          <w:numId w:val="8"/>
        </w:numPr>
        <w:autoSpaceDE w:val="0"/>
        <w:autoSpaceDN w:val="0"/>
        <w:adjustRightInd w:val="0"/>
      </w:pPr>
      <w:r w:rsidRPr="00A70533">
        <w:t>Students will save their projects on their Chrome Books in order for the teacher to evaluate</w:t>
      </w:r>
    </w:p>
    <w:p w14:paraId="7A457AD8" w14:textId="77777777" w:rsidR="000E00B2" w:rsidRPr="00A70533" w:rsidRDefault="000E00B2" w:rsidP="000E00B2">
      <w:pPr>
        <w:widowControl w:val="0"/>
        <w:autoSpaceDE w:val="0"/>
        <w:autoSpaceDN w:val="0"/>
        <w:adjustRightInd w:val="0"/>
      </w:pPr>
    </w:p>
    <w:p w14:paraId="663DD7AF" w14:textId="2D87D932" w:rsidR="00D677F1" w:rsidRPr="00A70533" w:rsidRDefault="00D677F1" w:rsidP="00D677F1">
      <w:pPr>
        <w:widowControl w:val="0"/>
        <w:autoSpaceDE w:val="0"/>
        <w:autoSpaceDN w:val="0"/>
        <w:adjustRightInd w:val="0"/>
      </w:pPr>
      <w:r w:rsidRPr="00A70533">
        <w:rPr>
          <w:b/>
          <w:bCs/>
          <w:i/>
          <w:iCs/>
        </w:rPr>
        <w:t>Evaluation</w:t>
      </w:r>
      <w:r w:rsidRPr="00A70533">
        <w:t xml:space="preserve">: Students will be evaluated individually </w:t>
      </w:r>
      <w:r w:rsidR="000E00B2" w:rsidRPr="00A70533">
        <w:t>on their compositions in three categories</w:t>
      </w:r>
      <w:r w:rsidRPr="00A70533">
        <w:t xml:space="preserve">. The teacher will </w:t>
      </w:r>
      <w:r w:rsidR="000E00B2" w:rsidRPr="00A70533">
        <w:t xml:space="preserve">score each composition based on adherence to the directions given in regard to the notes to be used, the correct rhythmic values being present, and the correct number of measures. The teacher will </w:t>
      </w:r>
      <w:r w:rsidRPr="00A70533">
        <w:t>evaluate them according to the rubric below.</w:t>
      </w:r>
    </w:p>
    <w:p w14:paraId="6D88384D" w14:textId="77777777" w:rsidR="00D677F1" w:rsidRPr="00A70533" w:rsidRDefault="00D677F1" w:rsidP="00D677F1">
      <w:pPr>
        <w:widowControl w:val="0"/>
        <w:autoSpaceDE w:val="0"/>
        <w:autoSpaceDN w:val="0"/>
        <w:adjustRightInd w:val="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8"/>
        <w:gridCol w:w="2338"/>
      </w:tblGrid>
      <w:tr w:rsidR="000E00B2" w:rsidRPr="00A70533" w14:paraId="6AA84BFC" w14:textId="77777777" w:rsidTr="00773F89">
        <w:tc>
          <w:tcPr>
            <w:tcW w:w="2337" w:type="dxa"/>
          </w:tcPr>
          <w:p w14:paraId="175ED400" w14:textId="77777777" w:rsidR="000E00B2" w:rsidRPr="00A70533" w:rsidRDefault="000E00B2" w:rsidP="00D677F1"/>
        </w:tc>
        <w:tc>
          <w:tcPr>
            <w:tcW w:w="2337" w:type="dxa"/>
          </w:tcPr>
          <w:p w14:paraId="2BF7CD48" w14:textId="2D30E735" w:rsidR="000E00B2" w:rsidRPr="00A70533" w:rsidRDefault="000E00B2" w:rsidP="00D677F1">
            <w:pPr>
              <w:rPr>
                <w:b/>
                <w:bCs/>
              </w:rPr>
            </w:pPr>
            <w:r w:rsidRPr="00A70533">
              <w:rPr>
                <w:b/>
                <w:bCs/>
              </w:rPr>
              <w:t>Exceeds Expectations</w:t>
            </w:r>
          </w:p>
        </w:tc>
        <w:tc>
          <w:tcPr>
            <w:tcW w:w="2338" w:type="dxa"/>
          </w:tcPr>
          <w:p w14:paraId="5C8B0F5B" w14:textId="2A9F5BCF" w:rsidR="000E00B2" w:rsidRPr="00A70533" w:rsidRDefault="000E00B2" w:rsidP="00D677F1">
            <w:pPr>
              <w:rPr>
                <w:b/>
                <w:bCs/>
              </w:rPr>
            </w:pPr>
            <w:r w:rsidRPr="00A70533">
              <w:rPr>
                <w:b/>
                <w:bCs/>
              </w:rPr>
              <w:t>Meets Expectations</w:t>
            </w:r>
          </w:p>
        </w:tc>
        <w:tc>
          <w:tcPr>
            <w:tcW w:w="2338" w:type="dxa"/>
          </w:tcPr>
          <w:p w14:paraId="5DD90BD8" w14:textId="55730916" w:rsidR="000E00B2" w:rsidRPr="00A70533" w:rsidRDefault="000E00B2" w:rsidP="00D677F1">
            <w:pPr>
              <w:rPr>
                <w:b/>
                <w:bCs/>
              </w:rPr>
            </w:pPr>
            <w:r w:rsidRPr="00A70533">
              <w:rPr>
                <w:b/>
                <w:bCs/>
              </w:rPr>
              <w:t>Needs Improvement</w:t>
            </w:r>
          </w:p>
        </w:tc>
      </w:tr>
      <w:tr w:rsidR="000E00B2" w:rsidRPr="00A70533" w14:paraId="58A74F51" w14:textId="77777777" w:rsidTr="00773F89">
        <w:tc>
          <w:tcPr>
            <w:tcW w:w="2337" w:type="dxa"/>
          </w:tcPr>
          <w:p w14:paraId="5577FFAD" w14:textId="0146523D" w:rsidR="000E00B2" w:rsidRPr="00A70533" w:rsidRDefault="000E00B2" w:rsidP="00D677F1">
            <w:pPr>
              <w:rPr>
                <w:b/>
                <w:bCs/>
              </w:rPr>
            </w:pPr>
            <w:r w:rsidRPr="00A70533">
              <w:rPr>
                <w:b/>
                <w:bCs/>
              </w:rPr>
              <w:t>Notes</w:t>
            </w:r>
          </w:p>
        </w:tc>
        <w:tc>
          <w:tcPr>
            <w:tcW w:w="2337" w:type="dxa"/>
          </w:tcPr>
          <w:p w14:paraId="779876B9" w14:textId="3872AB66" w:rsidR="000E00B2" w:rsidRPr="00A70533" w:rsidRDefault="000E00B2" w:rsidP="00D677F1">
            <w:r w:rsidRPr="00A70533">
              <w:t>The student uses all 5 of the note symbols in the composition</w:t>
            </w:r>
          </w:p>
        </w:tc>
        <w:tc>
          <w:tcPr>
            <w:tcW w:w="2338" w:type="dxa"/>
          </w:tcPr>
          <w:p w14:paraId="2F0F801C" w14:textId="47D1C149" w:rsidR="000E00B2" w:rsidRPr="00A70533" w:rsidRDefault="000E00B2" w:rsidP="00D677F1">
            <w:r w:rsidRPr="00A70533">
              <w:t>The student uses 4 out of 5 of the note symbols in the composition</w:t>
            </w:r>
          </w:p>
        </w:tc>
        <w:tc>
          <w:tcPr>
            <w:tcW w:w="2338" w:type="dxa"/>
          </w:tcPr>
          <w:p w14:paraId="00B2710A" w14:textId="11CA5D0B" w:rsidR="000E00B2" w:rsidRPr="00A70533" w:rsidRDefault="000E00B2" w:rsidP="00D677F1">
            <w:r w:rsidRPr="00A70533">
              <w:t>The student uses 3 or less of the note symbols in the composition</w:t>
            </w:r>
          </w:p>
        </w:tc>
      </w:tr>
      <w:tr w:rsidR="000E00B2" w:rsidRPr="00A70533" w14:paraId="5401DBF5" w14:textId="77777777" w:rsidTr="00773F89">
        <w:tc>
          <w:tcPr>
            <w:tcW w:w="2337" w:type="dxa"/>
          </w:tcPr>
          <w:p w14:paraId="259AC998" w14:textId="516F5705" w:rsidR="000E00B2" w:rsidRPr="00A70533" w:rsidRDefault="000E00B2" w:rsidP="00D677F1">
            <w:pPr>
              <w:rPr>
                <w:b/>
                <w:bCs/>
              </w:rPr>
            </w:pPr>
            <w:r w:rsidRPr="00A70533">
              <w:rPr>
                <w:b/>
                <w:bCs/>
              </w:rPr>
              <w:t>Values</w:t>
            </w:r>
          </w:p>
        </w:tc>
        <w:tc>
          <w:tcPr>
            <w:tcW w:w="2337" w:type="dxa"/>
          </w:tcPr>
          <w:p w14:paraId="3E349221" w14:textId="4C832DF5" w:rsidR="000E00B2" w:rsidRPr="00A70533" w:rsidRDefault="000E00B2" w:rsidP="00D677F1">
            <w:r w:rsidRPr="00A70533">
              <w:t>The student uses the correct rhythmic values with 0 mistakes</w:t>
            </w:r>
          </w:p>
        </w:tc>
        <w:tc>
          <w:tcPr>
            <w:tcW w:w="2338" w:type="dxa"/>
          </w:tcPr>
          <w:p w14:paraId="01D6C187" w14:textId="237B3F3E" w:rsidR="000E00B2" w:rsidRPr="00A70533" w:rsidRDefault="000E00B2" w:rsidP="00D677F1">
            <w:r w:rsidRPr="00A70533">
              <w:t>The student uses the correct rhythmic values with 1-2 mistakes</w:t>
            </w:r>
          </w:p>
        </w:tc>
        <w:tc>
          <w:tcPr>
            <w:tcW w:w="2338" w:type="dxa"/>
          </w:tcPr>
          <w:p w14:paraId="26CAFABD" w14:textId="72CE21C2" w:rsidR="000E00B2" w:rsidRPr="00A70533" w:rsidRDefault="000E00B2" w:rsidP="00D677F1">
            <w:r w:rsidRPr="00A70533">
              <w:t>The student uses the correct rhythmic values with 3 or more mistakes</w:t>
            </w:r>
          </w:p>
        </w:tc>
      </w:tr>
      <w:tr w:rsidR="000E00B2" w:rsidRPr="00A70533" w14:paraId="27D65BEB" w14:textId="77777777" w:rsidTr="00773F89">
        <w:tc>
          <w:tcPr>
            <w:tcW w:w="2337" w:type="dxa"/>
          </w:tcPr>
          <w:p w14:paraId="666038CB" w14:textId="1FF9D5A1" w:rsidR="000E00B2" w:rsidRPr="00A70533" w:rsidRDefault="000E00B2" w:rsidP="00D677F1">
            <w:pPr>
              <w:rPr>
                <w:b/>
                <w:bCs/>
              </w:rPr>
            </w:pPr>
            <w:r w:rsidRPr="00A70533">
              <w:rPr>
                <w:b/>
                <w:bCs/>
              </w:rPr>
              <w:t>Measures</w:t>
            </w:r>
          </w:p>
        </w:tc>
        <w:tc>
          <w:tcPr>
            <w:tcW w:w="2337" w:type="dxa"/>
          </w:tcPr>
          <w:p w14:paraId="146FA814" w14:textId="6B4AEFAE" w:rsidR="000E00B2" w:rsidRPr="00A70533" w:rsidRDefault="000E00B2" w:rsidP="00D677F1">
            <w:r w:rsidRPr="00A70533">
              <w:t>The composition is made up of 8 or more measures</w:t>
            </w:r>
          </w:p>
        </w:tc>
        <w:tc>
          <w:tcPr>
            <w:tcW w:w="2338" w:type="dxa"/>
          </w:tcPr>
          <w:p w14:paraId="1A8FC310" w14:textId="668B81DC" w:rsidR="000E00B2" w:rsidRPr="00A70533" w:rsidRDefault="000E00B2" w:rsidP="00D677F1">
            <w:r w:rsidRPr="00A70533">
              <w:t>The composition is at least 7 measures long</w:t>
            </w:r>
          </w:p>
        </w:tc>
        <w:tc>
          <w:tcPr>
            <w:tcW w:w="2338" w:type="dxa"/>
          </w:tcPr>
          <w:p w14:paraId="183AEE58" w14:textId="453FD890" w:rsidR="000E00B2" w:rsidRPr="00A70533" w:rsidRDefault="000E00B2" w:rsidP="00D677F1">
            <w:r w:rsidRPr="00A70533">
              <w:t>The composition is 6 or less measures long</w:t>
            </w:r>
          </w:p>
        </w:tc>
      </w:tr>
    </w:tbl>
    <w:p w14:paraId="40214FDF" w14:textId="77777777" w:rsidR="00D677F1" w:rsidRPr="00A70533" w:rsidRDefault="00D677F1" w:rsidP="00D677F1"/>
    <w:p w14:paraId="2F60BED7" w14:textId="2A46465F" w:rsidR="00146F51" w:rsidRPr="00A70533" w:rsidRDefault="00146F51" w:rsidP="00146F51">
      <w:pPr>
        <w:pStyle w:val="Heading1"/>
        <w:spacing w:before="0" w:line="480" w:lineRule="auto"/>
        <w:jc w:val="center"/>
        <w:rPr>
          <w:rFonts w:ascii="Times New Roman" w:hAnsi="Times New Roman" w:cs="Times New Roman"/>
          <w:b/>
          <w:color w:val="000000" w:themeColor="text1"/>
          <w:sz w:val="24"/>
          <w:szCs w:val="24"/>
        </w:rPr>
      </w:pPr>
      <w:bookmarkStart w:id="20" w:name="_Toc503779747"/>
      <w:r w:rsidRPr="00A70533">
        <w:rPr>
          <w:rFonts w:ascii="Times New Roman" w:hAnsi="Times New Roman" w:cs="Times New Roman"/>
          <w:b/>
          <w:color w:val="000000" w:themeColor="text1"/>
          <w:sz w:val="24"/>
          <w:szCs w:val="24"/>
        </w:rPr>
        <w:t>TIP Executive Summary</w:t>
      </w:r>
      <w:bookmarkEnd w:id="20"/>
    </w:p>
    <w:p w14:paraId="17F1D946" w14:textId="77777777" w:rsidR="00E76363" w:rsidRPr="009B2D89" w:rsidRDefault="00146F51" w:rsidP="00E76363">
      <w:pPr>
        <w:spacing w:line="480" w:lineRule="auto"/>
        <w:rPr>
          <w:bCs/>
          <w:color w:val="000000" w:themeColor="text1"/>
        </w:rPr>
      </w:pPr>
      <w:r w:rsidRPr="00A70533">
        <w:rPr>
          <w:b/>
          <w:color w:val="000000" w:themeColor="text1"/>
        </w:rPr>
        <w:tab/>
      </w:r>
      <w:r w:rsidR="00E76363" w:rsidRPr="00CB423D">
        <w:rPr>
          <w:bCs/>
          <w:color w:val="000000" w:themeColor="text1"/>
        </w:rPr>
        <w:t>The McCleary Elementary School’s Technology Implementation Plan</w:t>
      </w:r>
      <w:r w:rsidR="00E76363">
        <w:rPr>
          <w:bCs/>
          <w:color w:val="000000" w:themeColor="text1"/>
        </w:rPr>
        <w:t xml:space="preserve"> for the 2020-2021 school year is aligned not only with the Virginia Public Schools’ Music Standards of Learning (2013), but also with </w:t>
      </w:r>
      <w:r w:rsidR="00E76363" w:rsidRPr="00A70533">
        <w:rPr>
          <w:color w:val="000000" w:themeColor="text1"/>
        </w:rPr>
        <w:t>The International Standards for Technology Educators</w:t>
      </w:r>
      <w:r w:rsidR="00E76363">
        <w:rPr>
          <w:color w:val="000000" w:themeColor="text1"/>
        </w:rPr>
        <w:t xml:space="preserve"> (2020).  The aim of this plan is to use technological resources to increase second grade students’ music literacy in terms of rhythmic, melodic, and aural identification.  Students will then apply these skills in the area of composition.</w:t>
      </w:r>
    </w:p>
    <w:p w14:paraId="342900A9" w14:textId="77777777" w:rsidR="00E76363" w:rsidRDefault="00E76363" w:rsidP="00E76363">
      <w:pPr>
        <w:spacing w:line="480" w:lineRule="auto"/>
        <w:rPr>
          <w:color w:val="000000" w:themeColor="text1"/>
        </w:rPr>
      </w:pPr>
      <w:r>
        <w:rPr>
          <w:color w:val="000000" w:themeColor="text1"/>
        </w:rPr>
        <w:tab/>
        <w:t>This plan takes into account differentiation of instruction for exceptional learners, the diversity of socio-economic status among the student population, and cultural diversity.  The devices being used in the music classroom are comparable to those being used in core classes and will help students build upon prior knowledge and skills obtained through the use of similar technology. In order to make best use of these devices and programs, additional funding for the music program is necessary.</w:t>
      </w:r>
    </w:p>
    <w:p w14:paraId="240B3002" w14:textId="77777777" w:rsidR="00E76363" w:rsidRDefault="00E76363" w:rsidP="00E76363">
      <w:pPr>
        <w:spacing w:line="480" w:lineRule="auto"/>
        <w:rPr>
          <w:color w:val="00B050"/>
        </w:rPr>
      </w:pPr>
      <w:r>
        <w:rPr>
          <w:color w:val="000000" w:themeColor="text1"/>
        </w:rPr>
        <w:tab/>
        <w:t xml:space="preserve">The goals of this technology implementation plan will be met by using the mentioned devices and programs to help build students’ music literacy skills.  Students will be instructed on how to use websites in order to develop rhythmic accuracy, melodic accuracy, and aural skills. </w:t>
      </w:r>
      <w:r>
        <w:rPr>
          <w:color w:val="000000" w:themeColor="text1"/>
        </w:rPr>
        <w:lastRenderedPageBreak/>
        <w:t>They will also use software programs to combine and apply these proficiencies in music composition. Participating in these activities and using the given technologies, students will meet the aforementioned state and ISTE standards.</w:t>
      </w:r>
    </w:p>
    <w:p w14:paraId="5C3D83AF" w14:textId="77777777" w:rsidR="00E76363" w:rsidRPr="001755DC" w:rsidRDefault="00E76363" w:rsidP="00E76363">
      <w:pPr>
        <w:spacing w:line="480" w:lineRule="auto"/>
        <w:rPr>
          <w:color w:val="00B050"/>
        </w:rPr>
      </w:pPr>
      <w:r>
        <w:rPr>
          <w:color w:val="00B050"/>
        </w:rPr>
        <w:tab/>
      </w:r>
      <w:r>
        <w:t xml:space="preserve">The purpose of this plan is to increase student music literacy. In doing this, students will be prepared to participate in many music opportunities throughout elementary, middle, high school, and beyond.  Learning these concepts also help with other subject areas like math and reading as music incorporates elements of all other subjects. Adding technology to the music classroom is another way to increase the effectiveness of instruction and expand student learning. </w:t>
      </w:r>
    </w:p>
    <w:p w14:paraId="25FD2B81" w14:textId="77777777" w:rsidR="00357426" w:rsidRPr="00951D26" w:rsidRDefault="00357426" w:rsidP="00357426">
      <w:pPr>
        <w:pStyle w:val="Heading2"/>
        <w:spacing w:before="0" w:line="480" w:lineRule="auto"/>
        <w:rPr>
          <w:rFonts w:ascii="Times New Roman" w:hAnsi="Times New Roman" w:cs="Times New Roman"/>
          <w:color w:val="000000" w:themeColor="text1"/>
          <w:sz w:val="24"/>
          <w:szCs w:val="24"/>
        </w:rPr>
      </w:pPr>
      <w:bookmarkStart w:id="21" w:name="_Toc503779748"/>
      <w:r w:rsidRPr="00951D26">
        <w:rPr>
          <w:rFonts w:ascii="Times New Roman" w:hAnsi="Times New Roman" w:cs="Times New Roman"/>
          <w:b/>
          <w:color w:val="000000" w:themeColor="text1"/>
          <w:sz w:val="24"/>
          <w:szCs w:val="24"/>
        </w:rPr>
        <w:t>Crosswalk of Goals</w:t>
      </w:r>
      <w:bookmarkEnd w:id="21"/>
    </w:p>
    <w:p w14:paraId="7C7ABE0A" w14:textId="7AA1E7B8" w:rsidR="00357426" w:rsidRPr="00951D26" w:rsidRDefault="00357426" w:rsidP="00357426">
      <w:pPr>
        <w:spacing w:line="480" w:lineRule="auto"/>
        <w:rPr>
          <w:color w:val="000000" w:themeColor="text1"/>
        </w:rPr>
      </w:pPr>
      <w:r w:rsidRPr="00951D26">
        <w:rPr>
          <w:color w:val="000000" w:themeColor="text1"/>
        </w:rPr>
        <w:t xml:space="preserve">A goal comparison of the National Educational Technology Plan, the Educational Technology Plan for </w:t>
      </w:r>
      <w:r>
        <w:rPr>
          <w:color w:val="000000" w:themeColor="text1"/>
        </w:rPr>
        <w:t>Virginia</w:t>
      </w:r>
      <w:r w:rsidRPr="00951D26">
        <w:rPr>
          <w:color w:val="000000" w:themeColor="text1"/>
        </w:rPr>
        <w:t xml:space="preserve">, and the </w:t>
      </w:r>
      <w:r>
        <w:rPr>
          <w:color w:val="000000" w:themeColor="text1"/>
        </w:rPr>
        <w:t>Craig</w:t>
      </w:r>
      <w:r w:rsidRPr="00951D26">
        <w:rPr>
          <w:color w:val="000000" w:themeColor="text1"/>
        </w:rPr>
        <w:t xml:space="preserve"> County Public Schools’ Strategic Plan.</w:t>
      </w:r>
    </w:p>
    <w:tbl>
      <w:tblPr>
        <w:tblStyle w:val="TableGrid"/>
        <w:tblW w:w="9720" w:type="dxa"/>
        <w:tblInd w:w="-72" w:type="dxa"/>
        <w:tblBorders>
          <w:left w:val="none" w:sz="0" w:space="0" w:color="auto"/>
          <w:right w:val="none" w:sz="0" w:space="0" w:color="auto"/>
          <w:insideV w:val="none" w:sz="0" w:space="0" w:color="auto"/>
        </w:tblBorders>
        <w:tblLook w:val="04A0" w:firstRow="1" w:lastRow="0" w:firstColumn="1" w:lastColumn="0" w:noHBand="0" w:noVBand="1"/>
      </w:tblPr>
      <w:tblGrid>
        <w:gridCol w:w="3264"/>
        <w:gridCol w:w="3192"/>
        <w:gridCol w:w="3264"/>
      </w:tblGrid>
      <w:tr w:rsidR="00357426" w:rsidRPr="00951D26" w14:paraId="1ED0406D" w14:textId="77777777" w:rsidTr="00E75A93">
        <w:tc>
          <w:tcPr>
            <w:tcW w:w="3264" w:type="dxa"/>
            <w:shd w:val="clear" w:color="auto" w:fill="BFBFBF" w:themeFill="background1" w:themeFillShade="BF"/>
            <w:vAlign w:val="center"/>
          </w:tcPr>
          <w:p w14:paraId="0BD97F18" w14:textId="77777777" w:rsidR="00357426" w:rsidRPr="00951D26" w:rsidRDefault="00357426" w:rsidP="00357426">
            <w:pPr>
              <w:jc w:val="center"/>
              <w:rPr>
                <w:b/>
                <w:color w:val="000000" w:themeColor="text1"/>
              </w:rPr>
            </w:pPr>
            <w:r w:rsidRPr="00951D26">
              <w:rPr>
                <w:b/>
                <w:color w:val="000000" w:themeColor="text1"/>
              </w:rPr>
              <w:t>National Educational Technology Plan / ISTE - NETS</w:t>
            </w:r>
          </w:p>
        </w:tc>
        <w:tc>
          <w:tcPr>
            <w:tcW w:w="3192" w:type="dxa"/>
            <w:shd w:val="clear" w:color="auto" w:fill="BFBFBF" w:themeFill="background1" w:themeFillShade="BF"/>
            <w:vAlign w:val="center"/>
          </w:tcPr>
          <w:p w14:paraId="31ED8021" w14:textId="77777777" w:rsidR="00357426" w:rsidRPr="00951D26" w:rsidRDefault="00357426" w:rsidP="00357426">
            <w:pPr>
              <w:jc w:val="center"/>
              <w:rPr>
                <w:b/>
                <w:color w:val="000000" w:themeColor="text1"/>
              </w:rPr>
            </w:pPr>
            <w:r w:rsidRPr="00951D26">
              <w:rPr>
                <w:b/>
                <w:color w:val="000000" w:themeColor="text1"/>
              </w:rPr>
              <w:t>Educational Technology Plan for Pennsylvania</w:t>
            </w:r>
          </w:p>
        </w:tc>
        <w:tc>
          <w:tcPr>
            <w:tcW w:w="3264" w:type="dxa"/>
            <w:shd w:val="clear" w:color="auto" w:fill="BFBFBF" w:themeFill="background1" w:themeFillShade="BF"/>
            <w:vAlign w:val="center"/>
          </w:tcPr>
          <w:p w14:paraId="7F59459B" w14:textId="7DA3E20E" w:rsidR="00357426" w:rsidRPr="00951D26" w:rsidRDefault="00E9415A" w:rsidP="00357426">
            <w:pPr>
              <w:jc w:val="center"/>
              <w:rPr>
                <w:b/>
                <w:color w:val="000000" w:themeColor="text1"/>
              </w:rPr>
            </w:pPr>
            <w:r>
              <w:rPr>
                <w:b/>
                <w:color w:val="000000" w:themeColor="text1"/>
              </w:rPr>
              <w:t>Craig County Public Schools’</w:t>
            </w:r>
            <w:r w:rsidR="00357426" w:rsidRPr="00951D26">
              <w:rPr>
                <w:b/>
                <w:color w:val="000000" w:themeColor="text1"/>
              </w:rPr>
              <w:t xml:space="preserve"> Strategic Plan</w:t>
            </w:r>
          </w:p>
        </w:tc>
      </w:tr>
      <w:tr w:rsidR="00357426" w:rsidRPr="00951D26" w14:paraId="1D351A5F" w14:textId="77777777" w:rsidTr="00E75A93">
        <w:tc>
          <w:tcPr>
            <w:tcW w:w="3264" w:type="dxa"/>
          </w:tcPr>
          <w:p w14:paraId="3644457A" w14:textId="77777777" w:rsidR="00357426" w:rsidRPr="00951D26" w:rsidRDefault="00357426" w:rsidP="00357426">
            <w:pPr>
              <w:rPr>
                <w:color w:val="000000" w:themeColor="text1"/>
              </w:rPr>
            </w:pPr>
            <w:r w:rsidRPr="00951D26">
              <w:rPr>
                <w:b/>
                <w:color w:val="000000" w:themeColor="text1"/>
              </w:rPr>
              <w:t>Learning</w:t>
            </w:r>
            <w:r w:rsidRPr="00951D26">
              <w:rPr>
                <w:color w:val="000000" w:themeColor="text1"/>
              </w:rPr>
              <w:t>:</w:t>
            </w:r>
          </w:p>
          <w:p w14:paraId="742A35C7" w14:textId="77777777" w:rsidR="00357426" w:rsidRPr="00951D26" w:rsidRDefault="00357426" w:rsidP="00357426">
            <w:pPr>
              <w:rPr>
                <w:color w:val="000000" w:themeColor="text1"/>
              </w:rPr>
            </w:pPr>
            <w:r w:rsidRPr="00951D26">
              <w:rPr>
                <w:color w:val="000000" w:themeColor="text1"/>
              </w:rPr>
              <w:t xml:space="preserve">“Students must have regular opportunities to use technology to develop skills that encourage personal productivity, creativity, critical thinking, and collaboration in the classroom and in daily life” (ISTE, 2007, para. 1). </w:t>
            </w:r>
          </w:p>
        </w:tc>
        <w:tc>
          <w:tcPr>
            <w:tcW w:w="3192" w:type="dxa"/>
            <w:shd w:val="clear" w:color="auto" w:fill="auto"/>
          </w:tcPr>
          <w:p w14:paraId="35B7769E" w14:textId="42CE8D80" w:rsidR="00E9415A" w:rsidRPr="00E9415A" w:rsidRDefault="00E9415A" w:rsidP="00E9415A">
            <w:r w:rsidRPr="00E9415A">
              <w:t>Promote and support student</w:t>
            </w:r>
            <w:r>
              <w:t xml:space="preserve"> personalized, deeper, learning</w:t>
            </w:r>
            <w:r w:rsidRPr="00E9415A">
              <w:rPr>
                <w:rStyle w:val="apple-converted-space"/>
                <w:rFonts w:eastAsiaTheme="majorEastAsia"/>
              </w:rPr>
              <w:t> </w:t>
            </w:r>
            <w:r w:rsidRPr="00E9415A">
              <w:t>experiences to demonstrate workplace readiness by creatively solving complex problems, thinking critically, collaborating, communicating and demonstrating responsible citizenship</w:t>
            </w:r>
            <w:r>
              <w:t xml:space="preserve"> (VDOE ETP, 2018).</w:t>
            </w:r>
          </w:p>
          <w:p w14:paraId="125E190B" w14:textId="0C2D0221" w:rsidR="00357426" w:rsidRPr="00951D26" w:rsidRDefault="00357426" w:rsidP="00357426">
            <w:pPr>
              <w:widowControl w:val="0"/>
              <w:autoSpaceDE w:val="0"/>
              <w:autoSpaceDN w:val="0"/>
              <w:adjustRightInd w:val="0"/>
              <w:rPr>
                <w:color w:val="000000" w:themeColor="text1"/>
              </w:rPr>
            </w:pPr>
          </w:p>
        </w:tc>
        <w:tc>
          <w:tcPr>
            <w:tcW w:w="3264" w:type="dxa"/>
          </w:tcPr>
          <w:p w14:paraId="4EB2B61E" w14:textId="77777777" w:rsidR="0063591A" w:rsidRDefault="0063591A" w:rsidP="001F59E9">
            <w:pPr>
              <w:pStyle w:val="ListParagraph"/>
              <w:widowControl w:val="0"/>
              <w:numPr>
                <w:ilvl w:val="0"/>
                <w:numId w:val="15"/>
              </w:numPr>
              <w:autoSpaceDE w:val="0"/>
              <w:autoSpaceDN w:val="0"/>
              <w:adjustRightInd w:val="0"/>
              <w:ind w:left="164" w:hanging="270"/>
              <w:rPr>
                <w:color w:val="000000" w:themeColor="text1"/>
              </w:rPr>
            </w:pPr>
            <w:r w:rsidRPr="0063591A">
              <w:rPr>
                <w:color w:val="000000" w:themeColor="text1"/>
              </w:rPr>
              <w:t>Students will meet or exceed SOL achievement of other Virginia school divisions with similar demographics.</w:t>
            </w:r>
          </w:p>
          <w:p w14:paraId="7EA70077" w14:textId="77777777" w:rsidR="0063591A" w:rsidRDefault="0063591A" w:rsidP="001F59E9">
            <w:pPr>
              <w:pStyle w:val="ListParagraph"/>
              <w:widowControl w:val="0"/>
              <w:numPr>
                <w:ilvl w:val="0"/>
                <w:numId w:val="15"/>
              </w:numPr>
              <w:autoSpaceDE w:val="0"/>
              <w:autoSpaceDN w:val="0"/>
              <w:adjustRightInd w:val="0"/>
              <w:ind w:left="164" w:hanging="270"/>
              <w:rPr>
                <w:color w:val="000000" w:themeColor="text1"/>
              </w:rPr>
            </w:pPr>
            <w:r>
              <w:rPr>
                <w:color w:val="000000" w:themeColor="text1"/>
              </w:rPr>
              <w:t>All students earning a standard diploma will earn at least one industry credit.</w:t>
            </w:r>
          </w:p>
          <w:p w14:paraId="427C6B5F" w14:textId="0D455359" w:rsidR="0063591A" w:rsidRDefault="0063591A" w:rsidP="001F59E9">
            <w:pPr>
              <w:pStyle w:val="ListParagraph"/>
              <w:widowControl w:val="0"/>
              <w:numPr>
                <w:ilvl w:val="0"/>
                <w:numId w:val="15"/>
              </w:numPr>
              <w:autoSpaceDE w:val="0"/>
              <w:autoSpaceDN w:val="0"/>
              <w:adjustRightInd w:val="0"/>
              <w:ind w:left="164" w:hanging="270"/>
              <w:rPr>
                <w:color w:val="000000" w:themeColor="text1"/>
              </w:rPr>
            </w:pPr>
            <w:r>
              <w:rPr>
                <w:color w:val="000000" w:themeColor="text1"/>
              </w:rPr>
              <w:t>All K-5 students will participate in learning activities in accordance with the Elementary Engineering Plan.</w:t>
            </w:r>
          </w:p>
          <w:p w14:paraId="379B4377" w14:textId="7E4D30FE" w:rsidR="0063591A" w:rsidRDefault="0063591A" w:rsidP="001F59E9">
            <w:pPr>
              <w:pStyle w:val="ListParagraph"/>
              <w:widowControl w:val="0"/>
              <w:numPr>
                <w:ilvl w:val="0"/>
                <w:numId w:val="15"/>
              </w:numPr>
              <w:autoSpaceDE w:val="0"/>
              <w:autoSpaceDN w:val="0"/>
              <w:adjustRightInd w:val="0"/>
              <w:ind w:left="164" w:hanging="270"/>
              <w:rPr>
                <w:color w:val="000000" w:themeColor="text1"/>
              </w:rPr>
            </w:pPr>
            <w:r>
              <w:rPr>
                <w:color w:val="000000" w:themeColor="text1"/>
              </w:rPr>
              <w:t>All middle and high school students will participate in deeper learning activities as articulated in the CCPS Strategic Framework.</w:t>
            </w:r>
          </w:p>
          <w:p w14:paraId="725D8053" w14:textId="38E0E5C4" w:rsidR="0063591A" w:rsidRDefault="0063591A" w:rsidP="001F59E9">
            <w:pPr>
              <w:pStyle w:val="ListParagraph"/>
              <w:widowControl w:val="0"/>
              <w:numPr>
                <w:ilvl w:val="0"/>
                <w:numId w:val="15"/>
              </w:numPr>
              <w:autoSpaceDE w:val="0"/>
              <w:autoSpaceDN w:val="0"/>
              <w:adjustRightInd w:val="0"/>
              <w:ind w:left="164" w:hanging="270"/>
              <w:rPr>
                <w:color w:val="000000" w:themeColor="text1"/>
              </w:rPr>
            </w:pPr>
            <w:r>
              <w:rPr>
                <w:color w:val="000000" w:themeColor="text1"/>
              </w:rPr>
              <w:t>All students will complete an academic and career plan in grades 8-11.</w:t>
            </w:r>
          </w:p>
          <w:p w14:paraId="26DB57B0" w14:textId="56F94820" w:rsidR="0063591A" w:rsidRDefault="0063591A" w:rsidP="001F59E9">
            <w:pPr>
              <w:pStyle w:val="ListParagraph"/>
              <w:widowControl w:val="0"/>
              <w:numPr>
                <w:ilvl w:val="0"/>
                <w:numId w:val="15"/>
              </w:numPr>
              <w:autoSpaceDE w:val="0"/>
              <w:autoSpaceDN w:val="0"/>
              <w:adjustRightInd w:val="0"/>
              <w:ind w:left="164" w:hanging="270"/>
              <w:rPr>
                <w:color w:val="000000" w:themeColor="text1"/>
              </w:rPr>
            </w:pPr>
            <w:r>
              <w:rPr>
                <w:color w:val="000000" w:themeColor="text1"/>
              </w:rPr>
              <w:t xml:space="preserve">Implement a district </w:t>
            </w:r>
            <w:r>
              <w:rPr>
                <w:color w:val="000000" w:themeColor="text1"/>
              </w:rPr>
              <w:lastRenderedPageBreak/>
              <w:t>performance-based rubric to measure student achievement of collaboration, communication, creativity, critical thinking, and citizenship.</w:t>
            </w:r>
          </w:p>
          <w:p w14:paraId="3EF37750" w14:textId="3231FB24" w:rsidR="0063591A" w:rsidRPr="0063591A" w:rsidRDefault="0063591A" w:rsidP="0063591A">
            <w:pPr>
              <w:widowControl w:val="0"/>
              <w:autoSpaceDE w:val="0"/>
              <w:autoSpaceDN w:val="0"/>
              <w:adjustRightInd w:val="0"/>
              <w:ind w:left="-106"/>
              <w:rPr>
                <w:color w:val="000000" w:themeColor="text1"/>
              </w:rPr>
            </w:pPr>
          </w:p>
        </w:tc>
      </w:tr>
      <w:tr w:rsidR="00357426" w:rsidRPr="00951D26" w14:paraId="3141BF19" w14:textId="77777777" w:rsidTr="00E75A93">
        <w:tc>
          <w:tcPr>
            <w:tcW w:w="3264" w:type="dxa"/>
          </w:tcPr>
          <w:p w14:paraId="27CB9429" w14:textId="77777777" w:rsidR="00357426" w:rsidRPr="00951D26" w:rsidRDefault="00357426" w:rsidP="00357426">
            <w:pPr>
              <w:rPr>
                <w:color w:val="000000" w:themeColor="text1"/>
              </w:rPr>
            </w:pPr>
            <w:r w:rsidRPr="00951D26">
              <w:rPr>
                <w:b/>
                <w:color w:val="000000" w:themeColor="text1"/>
              </w:rPr>
              <w:lastRenderedPageBreak/>
              <w:t>Teaching</w:t>
            </w:r>
            <w:r w:rsidRPr="00951D26">
              <w:rPr>
                <w:color w:val="000000" w:themeColor="text1"/>
              </w:rPr>
              <w:t>:</w:t>
            </w:r>
          </w:p>
          <w:p w14:paraId="47FFB326" w14:textId="77777777" w:rsidR="00357426" w:rsidRPr="00951D26" w:rsidRDefault="00357426" w:rsidP="00357426">
            <w:pPr>
              <w:widowControl w:val="0"/>
              <w:autoSpaceDE w:val="0"/>
              <w:autoSpaceDN w:val="0"/>
              <w:adjustRightInd w:val="0"/>
              <w:rPr>
                <w:color w:val="000000" w:themeColor="text1"/>
              </w:rPr>
            </w:pPr>
            <w:r w:rsidRPr="00951D26">
              <w:rPr>
                <w:color w:val="000000" w:themeColor="text1"/>
              </w:rPr>
              <w:t xml:space="preserve">The use of technology will be used to support as well as enhance the diverse needs of a student-centered learning environment (ISTE, 2000). </w:t>
            </w:r>
          </w:p>
        </w:tc>
        <w:tc>
          <w:tcPr>
            <w:tcW w:w="3192" w:type="dxa"/>
          </w:tcPr>
          <w:p w14:paraId="378892DF" w14:textId="45C542D2" w:rsidR="00357426" w:rsidRPr="00951D26" w:rsidRDefault="00E9415A" w:rsidP="00357426">
            <w:pPr>
              <w:widowControl w:val="0"/>
              <w:autoSpaceDE w:val="0"/>
              <w:autoSpaceDN w:val="0"/>
              <w:adjustRightInd w:val="0"/>
              <w:rPr>
                <w:color w:val="000000" w:themeColor="text1"/>
              </w:rPr>
            </w:pPr>
            <w:r w:rsidRPr="00866B07">
              <w:t>Promote and support current and emerging technology-based resources that support educators in developing and employing innovative strategies and practices to support student-centric learning models to increase quality of education and equity for students</w:t>
            </w:r>
            <w:r>
              <w:t xml:space="preserve"> (VDOE ETP, 2018).</w:t>
            </w:r>
          </w:p>
        </w:tc>
        <w:tc>
          <w:tcPr>
            <w:tcW w:w="3264" w:type="dxa"/>
          </w:tcPr>
          <w:p w14:paraId="13703D96" w14:textId="77777777" w:rsidR="00357426" w:rsidRDefault="0063591A" w:rsidP="001F59E9">
            <w:pPr>
              <w:pStyle w:val="ListParagraph"/>
              <w:widowControl w:val="0"/>
              <w:numPr>
                <w:ilvl w:val="0"/>
                <w:numId w:val="16"/>
              </w:numPr>
              <w:autoSpaceDE w:val="0"/>
              <w:autoSpaceDN w:val="0"/>
              <w:adjustRightInd w:val="0"/>
              <w:ind w:left="254" w:hanging="270"/>
              <w:rPr>
                <w:color w:val="000000" w:themeColor="text1"/>
              </w:rPr>
            </w:pPr>
            <w:r>
              <w:rPr>
                <w:color w:val="000000" w:themeColor="text1"/>
              </w:rPr>
              <w:t>Teachers will participate in professional development for building 21</w:t>
            </w:r>
            <w:r w:rsidRPr="0063591A">
              <w:rPr>
                <w:color w:val="000000" w:themeColor="text1"/>
                <w:vertAlign w:val="superscript"/>
              </w:rPr>
              <w:t>st</w:t>
            </w:r>
            <w:r>
              <w:rPr>
                <w:color w:val="000000" w:themeColor="text1"/>
              </w:rPr>
              <w:t xml:space="preserve"> century instruction and assessments.</w:t>
            </w:r>
          </w:p>
          <w:p w14:paraId="5130BD8A" w14:textId="77777777" w:rsidR="0063591A" w:rsidRDefault="0063591A" w:rsidP="001F59E9">
            <w:pPr>
              <w:pStyle w:val="ListParagraph"/>
              <w:widowControl w:val="0"/>
              <w:numPr>
                <w:ilvl w:val="0"/>
                <w:numId w:val="16"/>
              </w:numPr>
              <w:autoSpaceDE w:val="0"/>
              <w:autoSpaceDN w:val="0"/>
              <w:adjustRightInd w:val="0"/>
              <w:ind w:left="254" w:hanging="270"/>
              <w:rPr>
                <w:color w:val="000000" w:themeColor="text1"/>
              </w:rPr>
            </w:pPr>
            <w:r>
              <w:rPr>
                <w:color w:val="000000" w:themeColor="text1"/>
              </w:rPr>
              <w:t>All staff in instructional coaching roles will participate in high quality professional development to improve instructional coaching skills relative to 21</w:t>
            </w:r>
            <w:r w:rsidRPr="0063591A">
              <w:rPr>
                <w:color w:val="000000" w:themeColor="text1"/>
                <w:vertAlign w:val="superscript"/>
              </w:rPr>
              <w:t>st</w:t>
            </w:r>
            <w:r>
              <w:rPr>
                <w:color w:val="000000" w:themeColor="text1"/>
              </w:rPr>
              <w:t xml:space="preserve"> century skills.</w:t>
            </w:r>
          </w:p>
          <w:p w14:paraId="0D77353B" w14:textId="4C84725C" w:rsidR="0063591A" w:rsidRPr="0063591A" w:rsidRDefault="0063591A" w:rsidP="001F59E9">
            <w:pPr>
              <w:pStyle w:val="ListParagraph"/>
              <w:widowControl w:val="0"/>
              <w:numPr>
                <w:ilvl w:val="0"/>
                <w:numId w:val="16"/>
              </w:numPr>
              <w:autoSpaceDE w:val="0"/>
              <w:autoSpaceDN w:val="0"/>
              <w:adjustRightInd w:val="0"/>
              <w:ind w:left="254" w:hanging="270"/>
              <w:rPr>
                <w:color w:val="000000" w:themeColor="text1"/>
              </w:rPr>
            </w:pPr>
            <w:r>
              <w:rPr>
                <w:color w:val="000000" w:themeColor="text1"/>
              </w:rPr>
              <w:t>A team of teachers will develop plans on how to implement student digital portfolio used to document student work that shows they have mastered the 5Cs through their work samples.</w:t>
            </w:r>
          </w:p>
        </w:tc>
      </w:tr>
      <w:tr w:rsidR="00357426" w:rsidRPr="00951D26" w14:paraId="2E1426B6" w14:textId="77777777" w:rsidTr="00E75A93">
        <w:tc>
          <w:tcPr>
            <w:tcW w:w="3264" w:type="dxa"/>
          </w:tcPr>
          <w:p w14:paraId="424CF16E" w14:textId="77777777" w:rsidR="00357426" w:rsidRPr="00951D26" w:rsidRDefault="00357426" w:rsidP="00357426">
            <w:pPr>
              <w:rPr>
                <w:color w:val="000000" w:themeColor="text1"/>
              </w:rPr>
            </w:pPr>
            <w:r w:rsidRPr="00951D26">
              <w:rPr>
                <w:b/>
                <w:color w:val="000000" w:themeColor="text1"/>
              </w:rPr>
              <w:t>Infrastructure</w:t>
            </w:r>
            <w:r w:rsidRPr="00951D26">
              <w:rPr>
                <w:color w:val="000000" w:themeColor="text1"/>
              </w:rPr>
              <w:t>:</w:t>
            </w:r>
          </w:p>
          <w:p w14:paraId="1CD6F084" w14:textId="77777777" w:rsidR="00357426" w:rsidRPr="00951D26" w:rsidRDefault="00357426" w:rsidP="00357426">
            <w:pPr>
              <w:widowControl w:val="0"/>
              <w:autoSpaceDE w:val="0"/>
              <w:autoSpaceDN w:val="0"/>
              <w:adjustRightInd w:val="0"/>
              <w:rPr>
                <w:color w:val="000000" w:themeColor="text1"/>
              </w:rPr>
            </w:pPr>
            <w:r w:rsidRPr="00951D26">
              <w:rPr>
                <w:color w:val="000000" w:themeColor="text1"/>
              </w:rPr>
              <w:t xml:space="preserve">Professional development that is technology-related where both students and educators are given time to implement and share ideas (ISTE, 2009). </w:t>
            </w:r>
          </w:p>
        </w:tc>
        <w:tc>
          <w:tcPr>
            <w:tcW w:w="3192" w:type="dxa"/>
            <w:shd w:val="clear" w:color="auto" w:fill="auto"/>
          </w:tcPr>
          <w:p w14:paraId="50233B32" w14:textId="647364FF" w:rsidR="00E9415A" w:rsidRPr="00E9415A" w:rsidRDefault="00E9415A" w:rsidP="00E9415A">
            <w:r w:rsidRPr="00E9415A">
              <w:rPr>
                <w:color w:val="000000"/>
              </w:rPr>
              <w:t>Promote and support a secure and robust technology</w:t>
            </w:r>
            <w:r w:rsidRPr="00E9415A">
              <w:rPr>
                <w:color w:val="000000"/>
                <w:shd w:val="clear" w:color="auto" w:fill="E2E0E9"/>
              </w:rPr>
              <w:t xml:space="preserve"> </w:t>
            </w:r>
            <w:r w:rsidRPr="00E9415A">
              <w:rPr>
                <w:color w:val="000000"/>
              </w:rPr>
              <w:t>infrastructure to support access, adequacy, and equity</w:t>
            </w:r>
            <w:r>
              <w:rPr>
                <w:color w:val="000000"/>
              </w:rPr>
              <w:t xml:space="preserve"> (VDOE ETP, 2018)</w:t>
            </w:r>
            <w:r w:rsidRPr="00E9415A">
              <w:rPr>
                <w:color w:val="000000"/>
              </w:rPr>
              <w:t>.</w:t>
            </w:r>
          </w:p>
          <w:p w14:paraId="7CD5AC79" w14:textId="10F27CAB" w:rsidR="00357426" w:rsidRPr="00951D26" w:rsidRDefault="00357426" w:rsidP="00357426">
            <w:pPr>
              <w:widowControl w:val="0"/>
              <w:autoSpaceDE w:val="0"/>
              <w:autoSpaceDN w:val="0"/>
              <w:adjustRightInd w:val="0"/>
              <w:rPr>
                <w:color w:val="000000" w:themeColor="text1"/>
              </w:rPr>
            </w:pPr>
          </w:p>
        </w:tc>
        <w:tc>
          <w:tcPr>
            <w:tcW w:w="3264" w:type="dxa"/>
          </w:tcPr>
          <w:p w14:paraId="72A38BE4" w14:textId="77777777" w:rsidR="00E75A93" w:rsidRDefault="00E75A93" w:rsidP="001F59E9">
            <w:pPr>
              <w:pStyle w:val="ListParagraph"/>
              <w:widowControl w:val="0"/>
              <w:numPr>
                <w:ilvl w:val="0"/>
                <w:numId w:val="17"/>
              </w:numPr>
              <w:autoSpaceDE w:val="0"/>
              <w:autoSpaceDN w:val="0"/>
              <w:adjustRightInd w:val="0"/>
              <w:ind w:left="344" w:hanging="270"/>
              <w:rPr>
                <w:color w:val="000000" w:themeColor="text1"/>
              </w:rPr>
            </w:pPr>
            <w:r>
              <w:rPr>
                <w:color w:val="000000" w:themeColor="text1"/>
              </w:rPr>
              <w:t>Provide staff and administrative professional development opportunities on emerging technologies and strategies that relate to current CCPS CTE course offerings.</w:t>
            </w:r>
          </w:p>
          <w:p w14:paraId="2C46AAD3" w14:textId="7DA259FC" w:rsidR="00357426" w:rsidRPr="00E75A93" w:rsidRDefault="00357426" w:rsidP="00E75A93">
            <w:pPr>
              <w:widowControl w:val="0"/>
              <w:autoSpaceDE w:val="0"/>
              <w:autoSpaceDN w:val="0"/>
              <w:adjustRightInd w:val="0"/>
              <w:ind w:left="360"/>
              <w:rPr>
                <w:color w:val="000000" w:themeColor="text1"/>
              </w:rPr>
            </w:pPr>
          </w:p>
        </w:tc>
      </w:tr>
      <w:tr w:rsidR="00357426" w:rsidRPr="00951D26" w14:paraId="7739A45A" w14:textId="77777777" w:rsidTr="00E75A93">
        <w:tc>
          <w:tcPr>
            <w:tcW w:w="3264" w:type="dxa"/>
          </w:tcPr>
          <w:p w14:paraId="561DE796" w14:textId="77777777" w:rsidR="00357426" w:rsidRPr="00951D26" w:rsidRDefault="00357426" w:rsidP="00357426">
            <w:pPr>
              <w:rPr>
                <w:color w:val="000000" w:themeColor="text1"/>
              </w:rPr>
            </w:pPr>
            <w:r w:rsidRPr="00951D26">
              <w:rPr>
                <w:b/>
                <w:color w:val="000000" w:themeColor="text1"/>
              </w:rPr>
              <w:t>Productivity</w:t>
            </w:r>
            <w:r w:rsidRPr="00951D26">
              <w:rPr>
                <w:color w:val="000000" w:themeColor="text1"/>
              </w:rPr>
              <w:t>:</w:t>
            </w:r>
          </w:p>
          <w:p w14:paraId="544A4CAB" w14:textId="77777777" w:rsidR="00357426" w:rsidRPr="00951D26" w:rsidRDefault="00357426" w:rsidP="00357426">
            <w:pPr>
              <w:widowControl w:val="0"/>
              <w:autoSpaceDE w:val="0"/>
              <w:autoSpaceDN w:val="0"/>
              <w:adjustRightInd w:val="0"/>
              <w:rPr>
                <w:color w:val="000000" w:themeColor="text1"/>
              </w:rPr>
            </w:pPr>
            <w:r w:rsidRPr="00951D26">
              <w:rPr>
                <w:color w:val="000000" w:themeColor="text1"/>
              </w:rPr>
              <w:t xml:space="preserve">Teachers must use technology to communicate and collaborate with coworkers, students and their families, and within the community to increase the productivity and encourage lifelong learning (ISTE, 2000). </w:t>
            </w:r>
          </w:p>
        </w:tc>
        <w:tc>
          <w:tcPr>
            <w:tcW w:w="3192" w:type="dxa"/>
          </w:tcPr>
          <w:p w14:paraId="0C63E1D1" w14:textId="37C2FD26" w:rsidR="00E9415A" w:rsidRPr="00866B07" w:rsidRDefault="00E9415A" w:rsidP="00E9415A">
            <w:r w:rsidRPr="00866B07">
              <w:t>Promote leadership that supports</w:t>
            </w:r>
            <w:r>
              <w:t xml:space="preserve"> deeper learning </w:t>
            </w:r>
            <w:r w:rsidRPr="00866B07">
              <w:t>experiences for students and innovative instructional practices by educators through the use of technology</w:t>
            </w:r>
            <w:r>
              <w:t xml:space="preserve"> </w:t>
            </w:r>
            <w:r>
              <w:rPr>
                <w:color w:val="000000"/>
              </w:rPr>
              <w:t>(VDOE ETP, 2018)</w:t>
            </w:r>
            <w:r w:rsidRPr="00E9415A">
              <w:rPr>
                <w:color w:val="000000"/>
              </w:rPr>
              <w:t>.</w:t>
            </w:r>
          </w:p>
          <w:p w14:paraId="416C1A88" w14:textId="132431F1" w:rsidR="00357426" w:rsidRPr="00951D26" w:rsidRDefault="00357426" w:rsidP="00357426">
            <w:pPr>
              <w:widowControl w:val="0"/>
              <w:autoSpaceDE w:val="0"/>
              <w:autoSpaceDN w:val="0"/>
              <w:adjustRightInd w:val="0"/>
              <w:rPr>
                <w:color w:val="000000" w:themeColor="text1"/>
              </w:rPr>
            </w:pPr>
          </w:p>
        </w:tc>
        <w:tc>
          <w:tcPr>
            <w:tcW w:w="3264" w:type="dxa"/>
          </w:tcPr>
          <w:p w14:paraId="6B42A826" w14:textId="6F1434F6" w:rsidR="00E75A93" w:rsidRPr="00E75A93" w:rsidRDefault="00E75A93" w:rsidP="001F59E9">
            <w:pPr>
              <w:pStyle w:val="ListParagraph"/>
              <w:widowControl w:val="0"/>
              <w:numPr>
                <w:ilvl w:val="0"/>
                <w:numId w:val="18"/>
              </w:numPr>
              <w:autoSpaceDE w:val="0"/>
              <w:autoSpaceDN w:val="0"/>
              <w:adjustRightInd w:val="0"/>
              <w:ind w:left="344" w:hanging="270"/>
              <w:rPr>
                <w:color w:val="000000" w:themeColor="text1"/>
              </w:rPr>
            </w:pPr>
            <w:r w:rsidRPr="00E75A93">
              <w:rPr>
                <w:color w:val="000000" w:themeColor="text1"/>
              </w:rPr>
              <w:t>Conduct annual evaluation of equipment and technological needs based on industry and stakeholder feedback for each CTE content area.</w:t>
            </w:r>
          </w:p>
        </w:tc>
      </w:tr>
    </w:tbl>
    <w:p w14:paraId="2912BA5F" w14:textId="3EF1AAF0" w:rsidR="002960FB" w:rsidRPr="00A70533" w:rsidRDefault="002960FB" w:rsidP="00E76363">
      <w:pPr>
        <w:spacing w:line="480" w:lineRule="auto"/>
      </w:pPr>
    </w:p>
    <w:p w14:paraId="658061F0" w14:textId="74A8E176" w:rsidR="00E11828" w:rsidRPr="00A70533" w:rsidRDefault="00E11828" w:rsidP="00E11828">
      <w:pPr>
        <w:spacing w:line="480" w:lineRule="auto"/>
        <w:rPr>
          <w:color w:val="000000" w:themeColor="text1"/>
        </w:rPr>
      </w:pPr>
    </w:p>
    <w:p w14:paraId="745B79E2" w14:textId="5E8159CA" w:rsidR="003045FD" w:rsidRPr="00A70533" w:rsidRDefault="00DF6D9E" w:rsidP="00182F24">
      <w:pPr>
        <w:spacing w:line="480" w:lineRule="auto"/>
        <w:jc w:val="center"/>
        <w:rPr>
          <w:color w:val="000000" w:themeColor="text1"/>
        </w:rPr>
      </w:pPr>
      <w:r w:rsidRPr="00A70533">
        <w:rPr>
          <w:color w:val="000000" w:themeColor="text1"/>
        </w:rPr>
        <w:lastRenderedPageBreak/>
        <w:t>Resources</w:t>
      </w:r>
    </w:p>
    <w:p w14:paraId="664E5F76" w14:textId="7574B314" w:rsidR="00C043D2" w:rsidRPr="006E2AFF" w:rsidRDefault="00C043D2" w:rsidP="00C043D2">
      <w:pPr>
        <w:pStyle w:val="HTMLPreformatted"/>
        <w:wordWrap w:val="0"/>
        <w:spacing w:line="375" w:lineRule="atLeast"/>
        <w:rPr>
          <w:rFonts w:ascii="Times New Roman" w:hAnsi="Times New Roman" w:cs="Times New Roman"/>
          <w:color w:val="000000"/>
          <w:sz w:val="24"/>
          <w:szCs w:val="24"/>
        </w:rPr>
      </w:pPr>
      <w:r w:rsidRPr="00A70533">
        <w:rPr>
          <w:rFonts w:ascii="Times New Roman" w:hAnsi="Times New Roman" w:cs="Times New Roman"/>
          <w:color w:val="000000"/>
          <w:sz w:val="24"/>
          <w:szCs w:val="24"/>
        </w:rPr>
        <w:t>About Universal Design for Learning. (2020). Retrieved March 3, 2020</w:t>
      </w:r>
      <w:r w:rsidRPr="00A70533">
        <w:rPr>
          <w:rFonts w:ascii="Times New Roman" w:hAnsi="Times New Roman" w:cs="Times New Roman"/>
          <w:color w:val="1A4FD8"/>
          <w:sz w:val="24"/>
          <w:szCs w:val="24"/>
          <w:u w:val="single"/>
        </w:rPr>
        <w:t xml:space="preserve"> </w:t>
      </w:r>
    </w:p>
    <w:p w14:paraId="45D48B86" w14:textId="77777777" w:rsidR="00773F89" w:rsidRDefault="00773F89" w:rsidP="00EF6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i/>
          <w:iCs/>
          <w:color w:val="000000"/>
        </w:rPr>
      </w:pPr>
    </w:p>
    <w:p w14:paraId="6332F662" w14:textId="67B12DB9" w:rsidR="00B819A8" w:rsidRPr="00A70533" w:rsidRDefault="00B819A8" w:rsidP="00EF6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r w:rsidRPr="00A70533">
        <w:rPr>
          <w:i/>
          <w:iCs/>
          <w:color w:val="000000"/>
        </w:rPr>
        <w:t>Class Size Reduction: A Proven Reform Strategy</w:t>
      </w:r>
      <w:r w:rsidRPr="00A70533">
        <w:rPr>
          <w:color w:val="000000"/>
        </w:rPr>
        <w:t xml:space="preserve">. (2008). Retrieved March 7, 2020, from </w:t>
      </w:r>
    </w:p>
    <w:p w14:paraId="6D2FDA0C" w14:textId="3C388E19" w:rsidR="00447B1E" w:rsidRPr="00A70533" w:rsidRDefault="00B819A8" w:rsidP="007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rStyle w:val="Hyperlink"/>
          <w:color w:val="0046FF"/>
        </w:rPr>
      </w:pPr>
      <w:r w:rsidRPr="00A70533">
        <w:rPr>
          <w:color w:val="000000"/>
        </w:rPr>
        <w:t xml:space="preserve">     </w:t>
      </w:r>
      <w:r w:rsidR="00584B17" w:rsidRPr="006F0CDF">
        <w:t>http://www.nea.org/assets/docs/PB08_ClassSize08.pdf</w:t>
      </w:r>
    </w:p>
    <w:p w14:paraId="4646BB90" w14:textId="36929308" w:rsidR="00C80334" w:rsidRPr="00A70533" w:rsidRDefault="00C80334" w:rsidP="006E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75" w:lineRule="atLeast"/>
        <w:rPr>
          <w:color w:val="000000"/>
        </w:rPr>
      </w:pPr>
      <w:r w:rsidRPr="00C80334">
        <w:rPr>
          <w:color w:val="000000"/>
        </w:rPr>
        <w:t>Find your perfect Chromebook. (n.d.). Retrieved March 21, 2020</w:t>
      </w:r>
    </w:p>
    <w:p w14:paraId="737FD41D" w14:textId="7C27825B" w:rsidR="00A011AF" w:rsidRPr="00A70533" w:rsidRDefault="00A011AF" w:rsidP="007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rStyle w:val="Hyperlink"/>
          <w:color w:val="0046FF"/>
        </w:rPr>
      </w:pPr>
    </w:p>
    <w:p w14:paraId="0E5C2C42" w14:textId="6971D4F3" w:rsidR="00A011AF" w:rsidRPr="00A70533" w:rsidRDefault="000E00B2" w:rsidP="00A011AF">
      <w:pPr>
        <w:pStyle w:val="HTMLPreformatted"/>
        <w:wordWrap w:val="0"/>
        <w:spacing w:line="480" w:lineRule="auto"/>
        <w:rPr>
          <w:rFonts w:ascii="Times New Roman" w:hAnsi="Times New Roman" w:cs="Times New Roman"/>
          <w:color w:val="000000"/>
          <w:sz w:val="24"/>
          <w:szCs w:val="24"/>
        </w:rPr>
      </w:pPr>
      <w:r w:rsidRPr="00A70533">
        <w:rPr>
          <w:rFonts w:ascii="Times New Roman" w:hAnsi="Times New Roman" w:cs="Times New Roman"/>
          <w:color w:val="000000"/>
          <w:sz w:val="24"/>
          <w:szCs w:val="24"/>
        </w:rPr>
        <w:t>Hamilton</w:t>
      </w:r>
      <w:r w:rsidR="00A011AF" w:rsidRPr="00A70533">
        <w:rPr>
          <w:rFonts w:ascii="Times New Roman" w:hAnsi="Times New Roman" w:cs="Times New Roman"/>
          <w:color w:val="000000"/>
          <w:sz w:val="24"/>
          <w:szCs w:val="24"/>
        </w:rPr>
        <w:t xml:space="preserve">, B. (2015). </w:t>
      </w:r>
      <w:r w:rsidR="00A011AF" w:rsidRPr="00A70533">
        <w:rPr>
          <w:rFonts w:ascii="Times New Roman" w:hAnsi="Times New Roman" w:cs="Times New Roman"/>
          <w:i/>
          <w:iCs/>
          <w:color w:val="000000"/>
          <w:sz w:val="24"/>
          <w:szCs w:val="24"/>
        </w:rPr>
        <w:t xml:space="preserve">Integrating Technology in the Classroom: Tools to Meet the Need of Evey </w:t>
      </w:r>
    </w:p>
    <w:p w14:paraId="4D9D7352" w14:textId="497F6F36" w:rsidR="006657CE" w:rsidRPr="00A70533" w:rsidRDefault="00A011AF" w:rsidP="00C80334">
      <w:pPr>
        <w:pStyle w:val="HTMLPreformatted"/>
        <w:wordWrap w:val="0"/>
        <w:spacing w:line="480" w:lineRule="auto"/>
        <w:ind w:left="900" w:hanging="270"/>
        <w:rPr>
          <w:rFonts w:ascii="Times New Roman" w:hAnsi="Times New Roman" w:cs="Times New Roman"/>
          <w:color w:val="000000"/>
          <w:sz w:val="24"/>
          <w:szCs w:val="24"/>
        </w:rPr>
      </w:pPr>
      <w:r w:rsidRPr="00A70533">
        <w:rPr>
          <w:rFonts w:ascii="Times New Roman" w:hAnsi="Times New Roman" w:cs="Times New Roman"/>
          <w:color w:val="000000"/>
          <w:sz w:val="24"/>
          <w:szCs w:val="24"/>
        </w:rPr>
        <w:t xml:space="preserve">     </w:t>
      </w:r>
      <w:r w:rsidRPr="00A70533">
        <w:rPr>
          <w:rFonts w:ascii="Times New Roman" w:hAnsi="Times New Roman" w:cs="Times New Roman"/>
          <w:i/>
          <w:iCs/>
          <w:color w:val="000000"/>
          <w:sz w:val="24"/>
          <w:szCs w:val="24"/>
        </w:rPr>
        <w:t>Student</w:t>
      </w:r>
      <w:r w:rsidRPr="00A70533">
        <w:rPr>
          <w:rFonts w:ascii="Times New Roman" w:hAnsi="Times New Roman" w:cs="Times New Roman"/>
          <w:color w:val="000000"/>
          <w:sz w:val="24"/>
          <w:szCs w:val="24"/>
        </w:rPr>
        <w:t>. International Society for Technology in Education.</w:t>
      </w:r>
    </w:p>
    <w:p w14:paraId="48473F7A" w14:textId="0D205148" w:rsidR="00461579" w:rsidRPr="00A70533" w:rsidRDefault="00461579" w:rsidP="00EF6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r w:rsidRPr="00A70533">
        <w:rPr>
          <w:color w:val="000000"/>
        </w:rPr>
        <w:t xml:space="preserve">Improving Basic Programs Operated by Local Educational Agencies (Title I, Part A). (2018). </w:t>
      </w:r>
    </w:p>
    <w:p w14:paraId="6CA4C578" w14:textId="2AE6DC2D" w:rsidR="00461579" w:rsidRPr="00A70533" w:rsidRDefault="00461579" w:rsidP="00EF6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r w:rsidRPr="00A70533">
        <w:rPr>
          <w:color w:val="000000"/>
        </w:rPr>
        <w:tab/>
        <w:t xml:space="preserve">Retrieved March 3, 2020, from </w:t>
      </w:r>
      <w:r w:rsidRPr="006F0CDF">
        <w:t>https://www2.ed.gov/programs/titleiparta/index.html</w:t>
      </w:r>
    </w:p>
    <w:p w14:paraId="019444F5" w14:textId="5306F378" w:rsidR="00C80334" w:rsidRPr="00A70533" w:rsidRDefault="00C80334" w:rsidP="00C8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75" w:lineRule="atLeast"/>
        <w:rPr>
          <w:color w:val="000000"/>
        </w:rPr>
      </w:pPr>
      <w:r w:rsidRPr="00C80334">
        <w:rPr>
          <w:color w:val="000000"/>
        </w:rPr>
        <w:t xml:space="preserve">iPad - Apple. (2020). Retrieved March 21, 2020, from </w:t>
      </w:r>
      <w:r w:rsidRPr="006F0CDF">
        <w:t>https://www.apple.com/ipad/</w:t>
      </w:r>
    </w:p>
    <w:p w14:paraId="0D6CDEFC" w14:textId="4C333551" w:rsidR="000D7F11" w:rsidRPr="00A70533" w:rsidRDefault="00C80334" w:rsidP="000D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75" w:lineRule="atLeast"/>
        <w:rPr>
          <w:color w:val="000000"/>
        </w:rPr>
      </w:pPr>
      <w:r w:rsidRPr="00C80334">
        <w:rPr>
          <w:color w:val="000000"/>
        </w:rPr>
        <w:t xml:space="preserve"> </w:t>
      </w:r>
    </w:p>
    <w:p w14:paraId="5C081A95" w14:textId="5ED5555D" w:rsidR="00773F89" w:rsidRDefault="000D7F11" w:rsidP="0077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75" w:lineRule="atLeast"/>
        <w:rPr>
          <w:rStyle w:val="Hyperlink"/>
        </w:rPr>
      </w:pPr>
      <w:r w:rsidRPr="00A70533">
        <w:rPr>
          <w:color w:val="000000"/>
        </w:rPr>
        <w:t xml:space="preserve">ISTE Standards. (2020). Retrieved February 21, 2020, from </w:t>
      </w:r>
      <w:r w:rsidRPr="006F0CDF">
        <w:t>https://www.iste.org/standards</w:t>
      </w:r>
    </w:p>
    <w:p w14:paraId="53020118" w14:textId="77777777" w:rsidR="00773F89" w:rsidRDefault="00773F89" w:rsidP="0077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75" w:lineRule="atLeast"/>
        <w:rPr>
          <w:rStyle w:val="Hyperlink"/>
        </w:rPr>
      </w:pPr>
    </w:p>
    <w:p w14:paraId="2A0070C8" w14:textId="3DF09E9F" w:rsidR="00DF6D9E" w:rsidRDefault="00DF6D9E" w:rsidP="0077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75" w:lineRule="atLeast"/>
        <w:rPr>
          <w:color w:val="000000"/>
        </w:rPr>
      </w:pPr>
      <w:r w:rsidRPr="00A70533">
        <w:rPr>
          <w:color w:val="000000"/>
        </w:rPr>
        <w:t xml:space="preserve">McCleary Elementary. (2020). Retrieved March 3, 2020, from </w:t>
      </w:r>
    </w:p>
    <w:p w14:paraId="46E477CB" w14:textId="77777777" w:rsidR="00773F89" w:rsidRPr="00A70533" w:rsidRDefault="00773F89" w:rsidP="0077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75" w:lineRule="atLeast"/>
        <w:rPr>
          <w:color w:val="000000"/>
        </w:rPr>
      </w:pPr>
    </w:p>
    <w:p w14:paraId="1A6AFBB0" w14:textId="3D8CDCF8" w:rsidR="00DF6D9E" w:rsidRPr="00A70533" w:rsidRDefault="00DF6D9E" w:rsidP="00EF6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rStyle w:val="Hyperlink"/>
        </w:rPr>
      </w:pPr>
      <w:r w:rsidRPr="00A70533">
        <w:rPr>
          <w:color w:val="000000"/>
        </w:rPr>
        <w:tab/>
      </w:r>
      <w:r w:rsidRPr="006F0CDF">
        <w:t>https://schoolquality.virginia.gov/schools/mccleary-elementary</w:t>
      </w:r>
    </w:p>
    <w:p w14:paraId="0F9A8C2A" w14:textId="77777777" w:rsidR="00182F24" w:rsidRPr="00A70533" w:rsidRDefault="00182F24" w:rsidP="00182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r w:rsidRPr="00A70533">
        <w:rPr>
          <w:i/>
          <w:iCs/>
          <w:color w:val="000000"/>
        </w:rPr>
        <w:t>Music Standards of Learning for Virginia Public Schools</w:t>
      </w:r>
      <w:r w:rsidRPr="00A70533">
        <w:rPr>
          <w:color w:val="000000"/>
        </w:rPr>
        <w:t xml:space="preserve">. (2013, June). Retrieved </w:t>
      </w:r>
    </w:p>
    <w:p w14:paraId="5B4F2F95" w14:textId="73E43E75" w:rsidR="00457152" w:rsidRPr="00A70533" w:rsidRDefault="00182F24" w:rsidP="00E9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ind w:left="900"/>
        <w:rPr>
          <w:rStyle w:val="Hyperlink"/>
        </w:rPr>
      </w:pPr>
      <w:r w:rsidRPr="00A70533">
        <w:rPr>
          <w:color w:val="000000"/>
        </w:rPr>
        <w:tab/>
        <w:t xml:space="preserve">March 10, 2020, from </w:t>
      </w:r>
      <w:r w:rsidRPr="006F0CDF">
        <w:t>http://www.doe.virginia.gov/testing/sol/standards_docs/fine_arts/2013/music/std_finearts_music.pdf</w:t>
      </w:r>
    </w:p>
    <w:p w14:paraId="50C9FF59" w14:textId="441623D1" w:rsidR="00457152" w:rsidRPr="00A70533" w:rsidRDefault="00457152" w:rsidP="00457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75" w:lineRule="atLeast"/>
        <w:ind w:left="900" w:hanging="900"/>
        <w:rPr>
          <w:color w:val="000000"/>
        </w:rPr>
      </w:pPr>
      <w:r w:rsidRPr="00A70533">
        <w:rPr>
          <w:color w:val="000000"/>
        </w:rPr>
        <w:t xml:space="preserve">Watkins, D. (2016, September). A quick introduction to Audacity for teachers. Retrieved March 20, 2020, from </w:t>
      </w:r>
      <w:r w:rsidRPr="006F0CDF">
        <w:t>https://opensource.com/education/16/9/audacity-classroom</w:t>
      </w:r>
    </w:p>
    <w:p w14:paraId="4BD3D9E4" w14:textId="58E858D8" w:rsidR="00457152" w:rsidRPr="00A70533" w:rsidRDefault="00457152" w:rsidP="00457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75" w:lineRule="atLeast"/>
        <w:rPr>
          <w:color w:val="000000"/>
        </w:rPr>
      </w:pPr>
      <w:r w:rsidRPr="00A70533">
        <w:rPr>
          <w:color w:val="000000"/>
        </w:rPr>
        <w:t xml:space="preserve"> </w:t>
      </w:r>
    </w:p>
    <w:p w14:paraId="0576BD64" w14:textId="45197626" w:rsidR="00F010B6" w:rsidRPr="00A70533" w:rsidRDefault="00F010B6" w:rsidP="00EF6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r w:rsidRPr="00A70533">
        <w:rPr>
          <w:color w:val="000000"/>
        </w:rPr>
        <w:t xml:space="preserve">20 Important Benefits of Music In Our Schools. (2014, July 21). Retrieved March 7, 2020, from </w:t>
      </w:r>
    </w:p>
    <w:p w14:paraId="374C4686" w14:textId="293C36D7" w:rsidR="00F010B6" w:rsidRPr="00A70533" w:rsidRDefault="00F010B6" w:rsidP="007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ind w:left="900" w:hanging="900"/>
        <w:rPr>
          <w:color w:val="000000"/>
        </w:rPr>
      </w:pPr>
      <w:r w:rsidRPr="00A70533">
        <w:rPr>
          <w:color w:val="000000"/>
        </w:rPr>
        <w:t xml:space="preserve">     </w:t>
      </w:r>
      <w:r w:rsidR="007D5B15" w:rsidRPr="00A70533">
        <w:rPr>
          <w:color w:val="000000"/>
        </w:rPr>
        <w:tab/>
      </w:r>
      <w:r w:rsidR="007D5B15" w:rsidRPr="006F0CDF">
        <w:t>https://nafme.org/20-important-benefits-of-music-in-our-schools/</w:t>
      </w:r>
    </w:p>
    <w:p w14:paraId="0D9CE66F" w14:textId="32AADC4F" w:rsidR="00357426" w:rsidRPr="00357426" w:rsidRDefault="00357426" w:rsidP="00357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r w:rsidRPr="00357426">
        <w:rPr>
          <w:color w:val="000000"/>
        </w:rPr>
        <w:t xml:space="preserve">2018-2023 Educational Technology Plan </w:t>
      </w:r>
      <w:r>
        <w:rPr>
          <w:color w:val="000000"/>
        </w:rPr>
        <w:t>f</w:t>
      </w:r>
      <w:r w:rsidRPr="00357426">
        <w:rPr>
          <w:color w:val="000000"/>
        </w:rPr>
        <w:t xml:space="preserve">or Virginia. (2018). Retrieved March 29, 2020, from </w:t>
      </w:r>
    </w:p>
    <w:p w14:paraId="5740DB1B" w14:textId="62F09ACD" w:rsidR="00357426" w:rsidRDefault="00357426" w:rsidP="00357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r w:rsidRPr="00357426">
        <w:rPr>
          <w:color w:val="000000"/>
        </w:rPr>
        <w:lastRenderedPageBreak/>
        <w:t xml:space="preserve">     </w:t>
      </w:r>
      <w:r w:rsidRPr="006F0CDF">
        <w:t>http://www.doe.virginia.gov/support/technology/edtech_plan/plan/index.shtml</w:t>
      </w:r>
    </w:p>
    <w:p w14:paraId="0F370D22" w14:textId="77777777" w:rsidR="00357426" w:rsidRPr="00357426" w:rsidRDefault="00357426" w:rsidP="00357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p>
    <w:p w14:paraId="15ADEED4" w14:textId="77777777" w:rsidR="00F010B6" w:rsidRPr="00A70533" w:rsidRDefault="00F010B6" w:rsidP="00F01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75" w:lineRule="atLeast"/>
        <w:rPr>
          <w:color w:val="000000"/>
        </w:rPr>
      </w:pPr>
    </w:p>
    <w:p w14:paraId="7EA7B9E7" w14:textId="77777777" w:rsidR="0090656C" w:rsidRPr="00A70533" w:rsidRDefault="0090656C" w:rsidP="00457152">
      <w:pPr>
        <w:spacing w:line="480" w:lineRule="auto"/>
        <w:rPr>
          <w:color w:val="000000" w:themeColor="text1"/>
        </w:rPr>
      </w:pPr>
    </w:p>
    <w:sectPr w:rsidR="0090656C" w:rsidRPr="00A70533" w:rsidSect="001C40CA">
      <w:headerReference w:type="even" r:id="rId12"/>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08C4F" w14:textId="77777777" w:rsidR="00FE1AAB" w:rsidRDefault="00FE1AAB" w:rsidP="009E68BB">
      <w:r>
        <w:separator/>
      </w:r>
    </w:p>
  </w:endnote>
  <w:endnote w:type="continuationSeparator" w:id="0">
    <w:p w14:paraId="079129FA" w14:textId="77777777" w:rsidR="00FE1AAB" w:rsidRDefault="00FE1AAB" w:rsidP="009E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DCDC6" w14:textId="77777777" w:rsidR="00FE1AAB" w:rsidRDefault="00FE1AAB" w:rsidP="009E68BB">
      <w:r>
        <w:separator/>
      </w:r>
    </w:p>
  </w:footnote>
  <w:footnote w:type="continuationSeparator" w:id="0">
    <w:p w14:paraId="74647F3B" w14:textId="77777777" w:rsidR="00FE1AAB" w:rsidRDefault="00FE1AAB" w:rsidP="009E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534D3" w14:textId="77777777" w:rsidR="00F147D3" w:rsidRDefault="00F147D3" w:rsidP="00951D26">
    <w:pPr>
      <w:pStyle w:val="Header"/>
      <w:framePr w:wrap="none" w:vAnchor="text" w:hAnchor="margin" w:xAlign="right" w:y="1"/>
      <w:rPr>
        <w:rStyle w:val="PageNumber"/>
      </w:rPr>
    </w:pPr>
  </w:p>
  <w:p w14:paraId="5604462E" w14:textId="77777777" w:rsidR="00F147D3" w:rsidRDefault="00F147D3" w:rsidP="006D1D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89091" w14:textId="1ED081FE" w:rsidR="00F147D3" w:rsidRPr="006D1DDF" w:rsidRDefault="005E7DAA" w:rsidP="00951D26">
    <w:pPr>
      <w:pStyle w:val="Header"/>
      <w:framePr w:wrap="none" w:vAnchor="text" w:hAnchor="margin" w:xAlign="right" w:y="1"/>
      <w:rPr>
        <w:rStyle w:val="PageNumber"/>
        <w:rFonts w:ascii="Times New Roman" w:hAnsi="Times New Roman" w:cs="Times New Roman"/>
        <w:sz w:val="24"/>
        <w:szCs w:val="24"/>
      </w:rPr>
    </w:pPr>
    <w:r w:rsidRPr="005E7DAA">
      <w:rPr>
        <w:rStyle w:val="PageNumber"/>
        <w:rFonts w:ascii="Times New Roman" w:hAnsi="Times New Roman" w:cs="Times New Roman"/>
        <w:sz w:val="24"/>
        <w:szCs w:val="24"/>
      </w:rPr>
      <w:fldChar w:fldCharType="begin"/>
    </w:r>
    <w:r w:rsidRPr="005E7DAA">
      <w:rPr>
        <w:rStyle w:val="PageNumber"/>
        <w:rFonts w:ascii="Times New Roman" w:hAnsi="Times New Roman" w:cs="Times New Roman"/>
        <w:sz w:val="24"/>
        <w:szCs w:val="24"/>
      </w:rPr>
      <w:instrText xml:space="preserve"> PAGE   \* MERGEFORMAT </w:instrText>
    </w:r>
    <w:r w:rsidRPr="005E7DAA">
      <w:rPr>
        <w:rStyle w:val="PageNumber"/>
        <w:rFonts w:ascii="Times New Roman" w:hAnsi="Times New Roman" w:cs="Times New Roman"/>
        <w:sz w:val="24"/>
        <w:szCs w:val="24"/>
      </w:rPr>
      <w:fldChar w:fldCharType="separate"/>
    </w:r>
    <w:r w:rsidR="00AE3595">
      <w:rPr>
        <w:rStyle w:val="PageNumber"/>
        <w:rFonts w:ascii="Times New Roman" w:hAnsi="Times New Roman" w:cs="Times New Roman"/>
        <w:noProof/>
        <w:sz w:val="24"/>
        <w:szCs w:val="24"/>
      </w:rPr>
      <w:t>2</w:t>
    </w:r>
    <w:r w:rsidRPr="005E7DAA">
      <w:rPr>
        <w:rStyle w:val="PageNumber"/>
        <w:rFonts w:ascii="Times New Roman" w:hAnsi="Times New Roman" w:cs="Times New Roman"/>
        <w:noProof/>
        <w:sz w:val="24"/>
        <w:szCs w:val="24"/>
      </w:rPr>
      <w:fldChar w:fldCharType="end"/>
    </w:r>
  </w:p>
  <w:p w14:paraId="5D183B56" w14:textId="2E47BA54" w:rsidR="00F147D3" w:rsidRDefault="005E7DAA" w:rsidP="005E7DAA">
    <w:pPr>
      <w:pStyle w:val="Header"/>
      <w:ind w:right="360"/>
    </w:pPr>
    <w:r>
      <w:rPr>
        <w:rFonts w:ascii="Times New Roman" w:hAnsi="Times New Roman" w:cs="Times New Roman"/>
        <w:sz w:val="24"/>
        <w:szCs w:val="24"/>
      </w:rPr>
      <w:t>TECHNOLOGY IMPLEMENTATION PLAN</w:t>
    </w:r>
    <w:r>
      <w:rPr>
        <w:rFonts w:ascii="Times New Roman" w:hAnsi="Times New Roman" w:cs="Times New Roman"/>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1063B" w14:textId="7CEE58E7" w:rsidR="00F147D3" w:rsidRPr="006D1DDF" w:rsidRDefault="005E7DAA">
    <w:pPr>
      <w:pStyle w:val="Header"/>
      <w:rPr>
        <w:rFonts w:ascii="Times New Roman" w:hAnsi="Times New Roman" w:cs="Times New Roman"/>
        <w:sz w:val="24"/>
        <w:szCs w:val="24"/>
      </w:rPr>
    </w:pPr>
    <w:r>
      <w:rPr>
        <w:rFonts w:ascii="Times New Roman" w:hAnsi="Times New Roman" w:cs="Times New Roman"/>
        <w:sz w:val="24"/>
        <w:szCs w:val="24"/>
      </w:rPr>
      <w:t>TECHNOLOGY IMPLEMENTATION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62A4"/>
    <w:multiLevelType w:val="hybridMultilevel"/>
    <w:tmpl w:val="0CAE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45EC4"/>
    <w:multiLevelType w:val="multilevel"/>
    <w:tmpl w:val="4558CAC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3667E"/>
    <w:multiLevelType w:val="hybridMultilevel"/>
    <w:tmpl w:val="92E2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054F"/>
    <w:multiLevelType w:val="hybridMultilevel"/>
    <w:tmpl w:val="49408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46E8A"/>
    <w:multiLevelType w:val="hybridMultilevel"/>
    <w:tmpl w:val="D49E3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9D0DD5"/>
    <w:multiLevelType w:val="hybridMultilevel"/>
    <w:tmpl w:val="8A06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61BDC"/>
    <w:multiLevelType w:val="multilevel"/>
    <w:tmpl w:val="52C0D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B6705"/>
    <w:multiLevelType w:val="hybridMultilevel"/>
    <w:tmpl w:val="E49A7C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E959B2"/>
    <w:multiLevelType w:val="multilevel"/>
    <w:tmpl w:val="75908466"/>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646162"/>
    <w:multiLevelType w:val="hybridMultilevel"/>
    <w:tmpl w:val="5D1C862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15:restartNumberingAfterBreak="0">
    <w:nsid w:val="6BC837C7"/>
    <w:multiLevelType w:val="hybridMultilevel"/>
    <w:tmpl w:val="1F66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90286"/>
    <w:multiLevelType w:val="hybridMultilevel"/>
    <w:tmpl w:val="1348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A62B6"/>
    <w:multiLevelType w:val="multilevel"/>
    <w:tmpl w:val="3550A50C"/>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6E503322"/>
    <w:multiLevelType w:val="hybridMultilevel"/>
    <w:tmpl w:val="9ED6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73D04"/>
    <w:multiLevelType w:val="multilevel"/>
    <w:tmpl w:val="4FE8D1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3F5120"/>
    <w:multiLevelType w:val="hybridMultilevel"/>
    <w:tmpl w:val="CAEE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8587D"/>
    <w:multiLevelType w:val="hybridMultilevel"/>
    <w:tmpl w:val="A640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822CA"/>
    <w:multiLevelType w:val="hybridMultilevel"/>
    <w:tmpl w:val="98B28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5"/>
  </w:num>
  <w:num w:numId="4">
    <w:abstractNumId w:val="4"/>
  </w:num>
  <w:num w:numId="5">
    <w:abstractNumId w:val="7"/>
  </w:num>
  <w:num w:numId="6">
    <w:abstractNumId w:val="17"/>
  </w:num>
  <w:num w:numId="7">
    <w:abstractNumId w:val="10"/>
  </w:num>
  <w:num w:numId="8">
    <w:abstractNumId w:val="6"/>
  </w:num>
  <w:num w:numId="9">
    <w:abstractNumId w:val="14"/>
  </w:num>
  <w:num w:numId="10">
    <w:abstractNumId w:val="12"/>
  </w:num>
  <w:num w:numId="11">
    <w:abstractNumId w:val="1"/>
  </w:num>
  <w:num w:numId="12">
    <w:abstractNumId w:val="11"/>
  </w:num>
  <w:num w:numId="13">
    <w:abstractNumId w:val="9"/>
  </w:num>
  <w:num w:numId="14">
    <w:abstractNumId w:val="8"/>
  </w:num>
  <w:num w:numId="15">
    <w:abstractNumId w:val="2"/>
  </w:num>
  <w:num w:numId="16">
    <w:abstractNumId w:val="16"/>
  </w:num>
  <w:num w:numId="17">
    <w:abstractNumId w:val="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100"/>
    <w:rsid w:val="0001068A"/>
    <w:rsid w:val="000213A4"/>
    <w:rsid w:val="000358BA"/>
    <w:rsid w:val="00077100"/>
    <w:rsid w:val="0009087E"/>
    <w:rsid w:val="000A60E0"/>
    <w:rsid w:val="000A7BD1"/>
    <w:rsid w:val="000C3D01"/>
    <w:rsid w:val="000D63EC"/>
    <w:rsid w:val="000D7F11"/>
    <w:rsid w:val="000E00B2"/>
    <w:rsid w:val="000E5F5E"/>
    <w:rsid w:val="000F249B"/>
    <w:rsid w:val="000F33F9"/>
    <w:rsid w:val="00106ECD"/>
    <w:rsid w:val="001264CC"/>
    <w:rsid w:val="00131C13"/>
    <w:rsid w:val="001373FE"/>
    <w:rsid w:val="00140CD4"/>
    <w:rsid w:val="00146F51"/>
    <w:rsid w:val="00164C22"/>
    <w:rsid w:val="001719E4"/>
    <w:rsid w:val="001739BC"/>
    <w:rsid w:val="00175D10"/>
    <w:rsid w:val="00182F24"/>
    <w:rsid w:val="001A119D"/>
    <w:rsid w:val="001A1D1A"/>
    <w:rsid w:val="001A6948"/>
    <w:rsid w:val="001B2F79"/>
    <w:rsid w:val="001C40CA"/>
    <w:rsid w:val="001E49EB"/>
    <w:rsid w:val="001F59E9"/>
    <w:rsid w:val="00205BF4"/>
    <w:rsid w:val="00206E15"/>
    <w:rsid w:val="00217DDB"/>
    <w:rsid w:val="002206DF"/>
    <w:rsid w:val="002232F8"/>
    <w:rsid w:val="0023424A"/>
    <w:rsid w:val="00270D9A"/>
    <w:rsid w:val="00272B0C"/>
    <w:rsid w:val="002812E6"/>
    <w:rsid w:val="00285A41"/>
    <w:rsid w:val="002960FB"/>
    <w:rsid w:val="002A081D"/>
    <w:rsid w:val="002D7E6A"/>
    <w:rsid w:val="002E1EA2"/>
    <w:rsid w:val="00300009"/>
    <w:rsid w:val="003045FD"/>
    <w:rsid w:val="00306D46"/>
    <w:rsid w:val="00312266"/>
    <w:rsid w:val="003166B6"/>
    <w:rsid w:val="00336DBD"/>
    <w:rsid w:val="0034280E"/>
    <w:rsid w:val="00345696"/>
    <w:rsid w:val="00355DD8"/>
    <w:rsid w:val="00357426"/>
    <w:rsid w:val="00362281"/>
    <w:rsid w:val="00367BBE"/>
    <w:rsid w:val="003C7CE8"/>
    <w:rsid w:val="003D3EA5"/>
    <w:rsid w:val="003F63BB"/>
    <w:rsid w:val="004176CF"/>
    <w:rsid w:val="0043312D"/>
    <w:rsid w:val="00447B1E"/>
    <w:rsid w:val="00452722"/>
    <w:rsid w:val="00454803"/>
    <w:rsid w:val="00457152"/>
    <w:rsid w:val="00460C93"/>
    <w:rsid w:val="00461579"/>
    <w:rsid w:val="00464733"/>
    <w:rsid w:val="00487D2F"/>
    <w:rsid w:val="0049693F"/>
    <w:rsid w:val="004A1847"/>
    <w:rsid w:val="004A5BA5"/>
    <w:rsid w:val="004A5BDA"/>
    <w:rsid w:val="004C475F"/>
    <w:rsid w:val="004D0D5D"/>
    <w:rsid w:val="00506E85"/>
    <w:rsid w:val="00511242"/>
    <w:rsid w:val="00512BD2"/>
    <w:rsid w:val="005355C0"/>
    <w:rsid w:val="005429F1"/>
    <w:rsid w:val="00542AD1"/>
    <w:rsid w:val="00546583"/>
    <w:rsid w:val="005510C5"/>
    <w:rsid w:val="0055362E"/>
    <w:rsid w:val="005764BD"/>
    <w:rsid w:val="00583FC6"/>
    <w:rsid w:val="00584B17"/>
    <w:rsid w:val="00587ABE"/>
    <w:rsid w:val="005A73F1"/>
    <w:rsid w:val="005C4E71"/>
    <w:rsid w:val="005D2083"/>
    <w:rsid w:val="005E7DAA"/>
    <w:rsid w:val="005F0711"/>
    <w:rsid w:val="005F1840"/>
    <w:rsid w:val="005F4AAE"/>
    <w:rsid w:val="005F5A04"/>
    <w:rsid w:val="005F7854"/>
    <w:rsid w:val="00610CB4"/>
    <w:rsid w:val="006117E5"/>
    <w:rsid w:val="00630FD9"/>
    <w:rsid w:val="00633E5C"/>
    <w:rsid w:val="0063591A"/>
    <w:rsid w:val="006618F7"/>
    <w:rsid w:val="006657CE"/>
    <w:rsid w:val="00672B03"/>
    <w:rsid w:val="00680C1F"/>
    <w:rsid w:val="00692159"/>
    <w:rsid w:val="006D1DDF"/>
    <w:rsid w:val="006D522C"/>
    <w:rsid w:val="006E2AFF"/>
    <w:rsid w:val="006F0CDF"/>
    <w:rsid w:val="006F3AEB"/>
    <w:rsid w:val="007023DF"/>
    <w:rsid w:val="007079C4"/>
    <w:rsid w:val="00711FC0"/>
    <w:rsid w:val="007404DD"/>
    <w:rsid w:val="00741F3A"/>
    <w:rsid w:val="0075135D"/>
    <w:rsid w:val="00766F4A"/>
    <w:rsid w:val="00773F89"/>
    <w:rsid w:val="00795EF0"/>
    <w:rsid w:val="007A20D1"/>
    <w:rsid w:val="007A5277"/>
    <w:rsid w:val="007C6EC6"/>
    <w:rsid w:val="007D1D6C"/>
    <w:rsid w:val="007D1DA2"/>
    <w:rsid w:val="007D36C5"/>
    <w:rsid w:val="007D444A"/>
    <w:rsid w:val="007D5B15"/>
    <w:rsid w:val="007E5335"/>
    <w:rsid w:val="007F46BE"/>
    <w:rsid w:val="00804502"/>
    <w:rsid w:val="00820DA8"/>
    <w:rsid w:val="008273D7"/>
    <w:rsid w:val="00855FC6"/>
    <w:rsid w:val="00862505"/>
    <w:rsid w:val="00862E97"/>
    <w:rsid w:val="00864F1D"/>
    <w:rsid w:val="0086644A"/>
    <w:rsid w:val="0086668F"/>
    <w:rsid w:val="00884A78"/>
    <w:rsid w:val="008B582B"/>
    <w:rsid w:val="008D2EAF"/>
    <w:rsid w:val="008D7890"/>
    <w:rsid w:val="008E41B7"/>
    <w:rsid w:val="00900A6C"/>
    <w:rsid w:val="0090656C"/>
    <w:rsid w:val="009076A0"/>
    <w:rsid w:val="0091144D"/>
    <w:rsid w:val="0091586A"/>
    <w:rsid w:val="0091626F"/>
    <w:rsid w:val="00941619"/>
    <w:rsid w:val="00951D26"/>
    <w:rsid w:val="0096639E"/>
    <w:rsid w:val="00972793"/>
    <w:rsid w:val="009A3C34"/>
    <w:rsid w:val="009A7162"/>
    <w:rsid w:val="009C7C92"/>
    <w:rsid w:val="009D3B2A"/>
    <w:rsid w:val="009E3E61"/>
    <w:rsid w:val="009E68BB"/>
    <w:rsid w:val="00A011AF"/>
    <w:rsid w:val="00A14EB9"/>
    <w:rsid w:val="00A27060"/>
    <w:rsid w:val="00A70533"/>
    <w:rsid w:val="00A80A7E"/>
    <w:rsid w:val="00A92558"/>
    <w:rsid w:val="00A935F5"/>
    <w:rsid w:val="00AC4DEA"/>
    <w:rsid w:val="00AE3595"/>
    <w:rsid w:val="00B128F7"/>
    <w:rsid w:val="00B22E2D"/>
    <w:rsid w:val="00B251DD"/>
    <w:rsid w:val="00B35609"/>
    <w:rsid w:val="00B45B47"/>
    <w:rsid w:val="00B5363A"/>
    <w:rsid w:val="00B64D65"/>
    <w:rsid w:val="00B663E2"/>
    <w:rsid w:val="00B7227C"/>
    <w:rsid w:val="00B819A8"/>
    <w:rsid w:val="00B841BA"/>
    <w:rsid w:val="00B84490"/>
    <w:rsid w:val="00BA26E6"/>
    <w:rsid w:val="00BC144E"/>
    <w:rsid w:val="00BD216A"/>
    <w:rsid w:val="00BE093A"/>
    <w:rsid w:val="00BF3A66"/>
    <w:rsid w:val="00C043D2"/>
    <w:rsid w:val="00C36171"/>
    <w:rsid w:val="00C5011F"/>
    <w:rsid w:val="00C51F1D"/>
    <w:rsid w:val="00C62B34"/>
    <w:rsid w:val="00C75F6D"/>
    <w:rsid w:val="00C76BA9"/>
    <w:rsid w:val="00C80334"/>
    <w:rsid w:val="00C85E2A"/>
    <w:rsid w:val="00C90709"/>
    <w:rsid w:val="00C90EC8"/>
    <w:rsid w:val="00CA6033"/>
    <w:rsid w:val="00CB0BFE"/>
    <w:rsid w:val="00CB423D"/>
    <w:rsid w:val="00CD2102"/>
    <w:rsid w:val="00CD480C"/>
    <w:rsid w:val="00D37191"/>
    <w:rsid w:val="00D523FC"/>
    <w:rsid w:val="00D55488"/>
    <w:rsid w:val="00D570F4"/>
    <w:rsid w:val="00D659A2"/>
    <w:rsid w:val="00D677F1"/>
    <w:rsid w:val="00D679E6"/>
    <w:rsid w:val="00D70276"/>
    <w:rsid w:val="00D77259"/>
    <w:rsid w:val="00D822A7"/>
    <w:rsid w:val="00DA1002"/>
    <w:rsid w:val="00DC7519"/>
    <w:rsid w:val="00DF6D9E"/>
    <w:rsid w:val="00E11828"/>
    <w:rsid w:val="00E218D9"/>
    <w:rsid w:val="00E57ED4"/>
    <w:rsid w:val="00E617EF"/>
    <w:rsid w:val="00E62C23"/>
    <w:rsid w:val="00E6777C"/>
    <w:rsid w:val="00E730F9"/>
    <w:rsid w:val="00E75A93"/>
    <w:rsid w:val="00E76363"/>
    <w:rsid w:val="00E9415A"/>
    <w:rsid w:val="00E96FA0"/>
    <w:rsid w:val="00EE6522"/>
    <w:rsid w:val="00EF2237"/>
    <w:rsid w:val="00EF5ABC"/>
    <w:rsid w:val="00EF6C4B"/>
    <w:rsid w:val="00F00002"/>
    <w:rsid w:val="00F010B6"/>
    <w:rsid w:val="00F03616"/>
    <w:rsid w:val="00F04AD1"/>
    <w:rsid w:val="00F067AA"/>
    <w:rsid w:val="00F147D3"/>
    <w:rsid w:val="00F17333"/>
    <w:rsid w:val="00F225B0"/>
    <w:rsid w:val="00F23591"/>
    <w:rsid w:val="00F32CF5"/>
    <w:rsid w:val="00F468BA"/>
    <w:rsid w:val="00F5451B"/>
    <w:rsid w:val="00F65887"/>
    <w:rsid w:val="00F73840"/>
    <w:rsid w:val="00F95914"/>
    <w:rsid w:val="00FA2C18"/>
    <w:rsid w:val="00FB448C"/>
    <w:rsid w:val="00FB4EF2"/>
    <w:rsid w:val="00FD4B90"/>
    <w:rsid w:val="00FE1AAB"/>
    <w:rsid w:val="00FE7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D7C9D"/>
  <w15:docId w15:val="{6B72DF76-C806-45A1-B89C-691C4C5B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C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1D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1D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71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1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6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8B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E68BB"/>
  </w:style>
  <w:style w:type="paragraph" w:styleId="Footer">
    <w:name w:val="footer"/>
    <w:basedOn w:val="Normal"/>
    <w:link w:val="FooterChar"/>
    <w:uiPriority w:val="99"/>
    <w:unhideWhenUsed/>
    <w:rsid w:val="009E68B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E68BB"/>
  </w:style>
  <w:style w:type="paragraph" w:styleId="BalloonText">
    <w:name w:val="Balloon Text"/>
    <w:basedOn w:val="Normal"/>
    <w:link w:val="BalloonTextChar"/>
    <w:uiPriority w:val="99"/>
    <w:semiHidden/>
    <w:unhideWhenUsed/>
    <w:rsid w:val="009E68B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E68BB"/>
    <w:rPr>
      <w:rFonts w:ascii="Tahoma" w:hAnsi="Tahoma" w:cs="Tahoma"/>
      <w:sz w:val="16"/>
      <w:szCs w:val="16"/>
    </w:rPr>
  </w:style>
  <w:style w:type="character" w:styleId="PageNumber">
    <w:name w:val="page number"/>
    <w:basedOn w:val="DefaultParagraphFont"/>
    <w:uiPriority w:val="99"/>
    <w:semiHidden/>
    <w:unhideWhenUsed/>
    <w:rsid w:val="006D1DDF"/>
  </w:style>
  <w:style w:type="character" w:customStyle="1" w:styleId="apple-converted-space">
    <w:name w:val="apple-converted-space"/>
    <w:basedOn w:val="DefaultParagraphFont"/>
    <w:rsid w:val="00630FD9"/>
  </w:style>
  <w:style w:type="character" w:styleId="Emphasis">
    <w:name w:val="Emphasis"/>
    <w:basedOn w:val="DefaultParagraphFont"/>
    <w:uiPriority w:val="20"/>
    <w:qFormat/>
    <w:rsid w:val="00630FD9"/>
    <w:rPr>
      <w:i/>
      <w:iCs/>
    </w:rPr>
  </w:style>
  <w:style w:type="paragraph" w:styleId="NormalWeb">
    <w:name w:val="Normal (Web)"/>
    <w:basedOn w:val="Normal"/>
    <w:uiPriority w:val="99"/>
    <w:unhideWhenUsed/>
    <w:rsid w:val="000E5F5E"/>
    <w:pPr>
      <w:spacing w:before="100" w:beforeAutospacing="1" w:after="100" w:afterAutospacing="1"/>
    </w:pPr>
    <w:rPr>
      <w:rFonts w:eastAsiaTheme="minorHAnsi"/>
    </w:rPr>
  </w:style>
  <w:style w:type="paragraph" w:styleId="ListParagraph">
    <w:name w:val="List Paragraph"/>
    <w:basedOn w:val="Normal"/>
    <w:uiPriority w:val="34"/>
    <w:qFormat/>
    <w:rsid w:val="008B582B"/>
    <w:pPr>
      <w:ind w:left="720"/>
      <w:contextualSpacing/>
    </w:pPr>
    <w:rPr>
      <w:rFonts w:eastAsiaTheme="minorHAnsi"/>
    </w:rPr>
  </w:style>
  <w:style w:type="character" w:customStyle="1" w:styleId="Heading1Char">
    <w:name w:val="Heading 1 Char"/>
    <w:basedOn w:val="DefaultParagraphFont"/>
    <w:link w:val="Heading1"/>
    <w:uiPriority w:val="9"/>
    <w:rsid w:val="00951D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1D26"/>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51D26"/>
    <w:pPr>
      <w:spacing w:before="480" w:line="276" w:lineRule="auto"/>
      <w:outlineLvl w:val="9"/>
    </w:pPr>
    <w:rPr>
      <w:b/>
      <w:bCs/>
      <w:sz w:val="28"/>
      <w:szCs w:val="28"/>
    </w:rPr>
  </w:style>
  <w:style w:type="paragraph" w:styleId="TOC1">
    <w:name w:val="toc 1"/>
    <w:basedOn w:val="Normal"/>
    <w:next w:val="Normal"/>
    <w:autoRedefine/>
    <w:uiPriority w:val="39"/>
    <w:unhideWhenUsed/>
    <w:rsid w:val="00951D26"/>
    <w:pPr>
      <w:spacing w:before="120"/>
    </w:pPr>
    <w:rPr>
      <w:rFonts w:asciiTheme="minorHAnsi" w:eastAsiaTheme="minorHAnsi" w:hAnsiTheme="minorHAnsi"/>
      <w:b/>
      <w:bCs/>
    </w:rPr>
  </w:style>
  <w:style w:type="paragraph" w:styleId="TOC2">
    <w:name w:val="toc 2"/>
    <w:basedOn w:val="Normal"/>
    <w:next w:val="Normal"/>
    <w:autoRedefine/>
    <w:uiPriority w:val="39"/>
    <w:unhideWhenUsed/>
    <w:rsid w:val="00951D26"/>
    <w:pPr>
      <w:ind w:left="240"/>
    </w:pPr>
    <w:rPr>
      <w:rFonts w:asciiTheme="minorHAnsi" w:eastAsiaTheme="minorHAnsi" w:hAnsiTheme="minorHAnsi"/>
      <w:b/>
      <w:bCs/>
      <w:sz w:val="22"/>
      <w:szCs w:val="22"/>
    </w:rPr>
  </w:style>
  <w:style w:type="character" w:styleId="Hyperlink">
    <w:name w:val="Hyperlink"/>
    <w:basedOn w:val="DefaultParagraphFont"/>
    <w:uiPriority w:val="99"/>
    <w:unhideWhenUsed/>
    <w:rsid w:val="00951D26"/>
    <w:rPr>
      <w:color w:val="0000FF" w:themeColor="hyperlink"/>
      <w:u w:val="single"/>
    </w:rPr>
  </w:style>
  <w:style w:type="paragraph" w:styleId="TOC3">
    <w:name w:val="toc 3"/>
    <w:basedOn w:val="Normal"/>
    <w:next w:val="Normal"/>
    <w:autoRedefine/>
    <w:uiPriority w:val="39"/>
    <w:semiHidden/>
    <w:unhideWhenUsed/>
    <w:rsid w:val="00951D26"/>
    <w:pPr>
      <w:ind w:left="480"/>
    </w:pPr>
    <w:rPr>
      <w:rFonts w:asciiTheme="minorHAnsi" w:eastAsiaTheme="minorHAnsi" w:hAnsiTheme="minorHAnsi"/>
      <w:sz w:val="22"/>
      <w:szCs w:val="22"/>
    </w:rPr>
  </w:style>
  <w:style w:type="paragraph" w:styleId="TOC4">
    <w:name w:val="toc 4"/>
    <w:basedOn w:val="Normal"/>
    <w:next w:val="Normal"/>
    <w:autoRedefine/>
    <w:uiPriority w:val="39"/>
    <w:semiHidden/>
    <w:unhideWhenUsed/>
    <w:rsid w:val="00951D26"/>
    <w:pPr>
      <w:ind w:left="720"/>
    </w:pPr>
    <w:rPr>
      <w:rFonts w:asciiTheme="minorHAnsi" w:eastAsiaTheme="minorHAnsi" w:hAnsiTheme="minorHAnsi"/>
      <w:sz w:val="20"/>
      <w:szCs w:val="20"/>
    </w:rPr>
  </w:style>
  <w:style w:type="paragraph" w:styleId="TOC5">
    <w:name w:val="toc 5"/>
    <w:basedOn w:val="Normal"/>
    <w:next w:val="Normal"/>
    <w:autoRedefine/>
    <w:uiPriority w:val="39"/>
    <w:semiHidden/>
    <w:unhideWhenUsed/>
    <w:rsid w:val="00951D26"/>
    <w:pPr>
      <w:ind w:left="960"/>
    </w:pPr>
    <w:rPr>
      <w:rFonts w:asciiTheme="minorHAnsi" w:eastAsiaTheme="minorHAnsi" w:hAnsiTheme="minorHAnsi"/>
      <w:sz w:val="20"/>
      <w:szCs w:val="20"/>
    </w:rPr>
  </w:style>
  <w:style w:type="paragraph" w:styleId="TOC6">
    <w:name w:val="toc 6"/>
    <w:basedOn w:val="Normal"/>
    <w:next w:val="Normal"/>
    <w:autoRedefine/>
    <w:uiPriority w:val="39"/>
    <w:semiHidden/>
    <w:unhideWhenUsed/>
    <w:rsid w:val="00951D26"/>
    <w:pPr>
      <w:ind w:left="1200"/>
    </w:pPr>
    <w:rPr>
      <w:rFonts w:asciiTheme="minorHAnsi" w:eastAsiaTheme="minorHAnsi" w:hAnsiTheme="minorHAnsi"/>
      <w:sz w:val="20"/>
      <w:szCs w:val="20"/>
    </w:rPr>
  </w:style>
  <w:style w:type="paragraph" w:styleId="TOC7">
    <w:name w:val="toc 7"/>
    <w:basedOn w:val="Normal"/>
    <w:next w:val="Normal"/>
    <w:autoRedefine/>
    <w:uiPriority w:val="39"/>
    <w:semiHidden/>
    <w:unhideWhenUsed/>
    <w:rsid w:val="00951D26"/>
    <w:pPr>
      <w:ind w:left="1440"/>
    </w:pPr>
    <w:rPr>
      <w:rFonts w:asciiTheme="minorHAnsi" w:eastAsiaTheme="minorHAnsi" w:hAnsiTheme="minorHAnsi"/>
      <w:sz w:val="20"/>
      <w:szCs w:val="20"/>
    </w:rPr>
  </w:style>
  <w:style w:type="paragraph" w:styleId="TOC8">
    <w:name w:val="toc 8"/>
    <w:basedOn w:val="Normal"/>
    <w:next w:val="Normal"/>
    <w:autoRedefine/>
    <w:uiPriority w:val="39"/>
    <w:semiHidden/>
    <w:unhideWhenUsed/>
    <w:rsid w:val="00951D26"/>
    <w:pPr>
      <w:ind w:left="1680"/>
    </w:pPr>
    <w:rPr>
      <w:rFonts w:asciiTheme="minorHAnsi" w:eastAsiaTheme="minorHAnsi" w:hAnsiTheme="minorHAnsi"/>
      <w:sz w:val="20"/>
      <w:szCs w:val="20"/>
    </w:rPr>
  </w:style>
  <w:style w:type="paragraph" w:styleId="TOC9">
    <w:name w:val="toc 9"/>
    <w:basedOn w:val="Normal"/>
    <w:next w:val="Normal"/>
    <w:autoRedefine/>
    <w:uiPriority w:val="39"/>
    <w:semiHidden/>
    <w:unhideWhenUsed/>
    <w:rsid w:val="00951D26"/>
    <w:pPr>
      <w:ind w:left="1920"/>
    </w:pPr>
    <w:rPr>
      <w:rFonts w:asciiTheme="minorHAnsi" w:eastAsiaTheme="minorHAnsi" w:hAnsiTheme="minorHAnsi"/>
      <w:sz w:val="20"/>
      <w:szCs w:val="20"/>
    </w:rPr>
  </w:style>
  <w:style w:type="character" w:styleId="CommentReference">
    <w:name w:val="annotation reference"/>
    <w:basedOn w:val="DefaultParagraphFont"/>
    <w:uiPriority w:val="99"/>
    <w:semiHidden/>
    <w:unhideWhenUsed/>
    <w:rsid w:val="00BA26E6"/>
    <w:rPr>
      <w:sz w:val="16"/>
      <w:szCs w:val="16"/>
    </w:rPr>
  </w:style>
  <w:style w:type="paragraph" w:styleId="CommentText">
    <w:name w:val="annotation text"/>
    <w:basedOn w:val="Normal"/>
    <w:link w:val="CommentTextChar"/>
    <w:uiPriority w:val="99"/>
    <w:unhideWhenUsed/>
    <w:rsid w:val="00BA26E6"/>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BA26E6"/>
    <w:rPr>
      <w:rFonts w:eastAsiaTheme="minorEastAsia"/>
      <w:sz w:val="20"/>
      <w:szCs w:val="20"/>
      <w:lang w:eastAsia="ja-JP"/>
    </w:rPr>
  </w:style>
  <w:style w:type="character" w:customStyle="1" w:styleId="UnresolvedMention1">
    <w:name w:val="Unresolved Mention1"/>
    <w:basedOn w:val="DefaultParagraphFont"/>
    <w:uiPriority w:val="99"/>
    <w:semiHidden/>
    <w:unhideWhenUsed/>
    <w:rsid w:val="00583FC6"/>
    <w:rPr>
      <w:color w:val="605E5C"/>
      <w:shd w:val="clear" w:color="auto" w:fill="E1DFDD"/>
    </w:rPr>
  </w:style>
  <w:style w:type="paragraph" w:styleId="HTMLPreformatted">
    <w:name w:val="HTML Preformatted"/>
    <w:basedOn w:val="Normal"/>
    <w:link w:val="HTMLPreformattedChar"/>
    <w:uiPriority w:val="99"/>
    <w:unhideWhenUsed/>
    <w:rsid w:val="0090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656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9693F"/>
    <w:rPr>
      <w:color w:val="800080" w:themeColor="followedHyperlink"/>
      <w:u w:val="single"/>
    </w:rPr>
  </w:style>
  <w:style w:type="character" w:styleId="HTMLCode">
    <w:name w:val="HTML Code"/>
    <w:basedOn w:val="DefaultParagraphFont"/>
    <w:uiPriority w:val="99"/>
    <w:semiHidden/>
    <w:unhideWhenUsed/>
    <w:rsid w:val="00C361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2120">
      <w:bodyDiv w:val="1"/>
      <w:marLeft w:val="0"/>
      <w:marRight w:val="0"/>
      <w:marTop w:val="0"/>
      <w:marBottom w:val="0"/>
      <w:divBdr>
        <w:top w:val="none" w:sz="0" w:space="0" w:color="auto"/>
        <w:left w:val="none" w:sz="0" w:space="0" w:color="auto"/>
        <w:bottom w:val="none" w:sz="0" w:space="0" w:color="auto"/>
        <w:right w:val="none" w:sz="0" w:space="0" w:color="auto"/>
      </w:divBdr>
      <w:divsChild>
        <w:div w:id="567424411">
          <w:marLeft w:val="0"/>
          <w:marRight w:val="0"/>
          <w:marTop w:val="0"/>
          <w:marBottom w:val="0"/>
          <w:divBdr>
            <w:top w:val="none" w:sz="0" w:space="0" w:color="auto"/>
            <w:left w:val="none" w:sz="0" w:space="0" w:color="auto"/>
            <w:bottom w:val="none" w:sz="0" w:space="0" w:color="auto"/>
            <w:right w:val="none" w:sz="0" w:space="0" w:color="auto"/>
          </w:divBdr>
          <w:divsChild>
            <w:div w:id="1068499028">
              <w:marLeft w:val="0"/>
              <w:marRight w:val="0"/>
              <w:marTop w:val="0"/>
              <w:marBottom w:val="0"/>
              <w:divBdr>
                <w:top w:val="none" w:sz="0" w:space="0" w:color="auto"/>
                <w:left w:val="none" w:sz="0" w:space="0" w:color="auto"/>
                <w:bottom w:val="none" w:sz="0" w:space="0" w:color="auto"/>
                <w:right w:val="none" w:sz="0" w:space="0" w:color="auto"/>
              </w:divBdr>
              <w:divsChild>
                <w:div w:id="1682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2197">
      <w:bodyDiv w:val="1"/>
      <w:marLeft w:val="0"/>
      <w:marRight w:val="0"/>
      <w:marTop w:val="0"/>
      <w:marBottom w:val="0"/>
      <w:divBdr>
        <w:top w:val="none" w:sz="0" w:space="0" w:color="auto"/>
        <w:left w:val="none" w:sz="0" w:space="0" w:color="auto"/>
        <w:bottom w:val="none" w:sz="0" w:space="0" w:color="auto"/>
        <w:right w:val="none" w:sz="0" w:space="0" w:color="auto"/>
      </w:divBdr>
    </w:div>
    <w:div w:id="48463868">
      <w:bodyDiv w:val="1"/>
      <w:marLeft w:val="0"/>
      <w:marRight w:val="0"/>
      <w:marTop w:val="0"/>
      <w:marBottom w:val="0"/>
      <w:divBdr>
        <w:top w:val="none" w:sz="0" w:space="0" w:color="auto"/>
        <w:left w:val="none" w:sz="0" w:space="0" w:color="auto"/>
        <w:bottom w:val="none" w:sz="0" w:space="0" w:color="auto"/>
        <w:right w:val="none" w:sz="0" w:space="0" w:color="auto"/>
      </w:divBdr>
      <w:divsChild>
        <w:div w:id="2083406612">
          <w:marLeft w:val="0"/>
          <w:marRight w:val="0"/>
          <w:marTop w:val="0"/>
          <w:marBottom w:val="0"/>
          <w:divBdr>
            <w:top w:val="none" w:sz="0" w:space="0" w:color="auto"/>
            <w:left w:val="none" w:sz="0" w:space="0" w:color="auto"/>
            <w:bottom w:val="none" w:sz="0" w:space="0" w:color="auto"/>
            <w:right w:val="none" w:sz="0" w:space="0" w:color="auto"/>
          </w:divBdr>
          <w:divsChild>
            <w:div w:id="953707654">
              <w:marLeft w:val="0"/>
              <w:marRight w:val="0"/>
              <w:marTop w:val="0"/>
              <w:marBottom w:val="0"/>
              <w:divBdr>
                <w:top w:val="none" w:sz="0" w:space="0" w:color="auto"/>
                <w:left w:val="none" w:sz="0" w:space="0" w:color="auto"/>
                <w:bottom w:val="none" w:sz="0" w:space="0" w:color="auto"/>
                <w:right w:val="none" w:sz="0" w:space="0" w:color="auto"/>
              </w:divBdr>
              <w:divsChild>
                <w:div w:id="8827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3588">
      <w:bodyDiv w:val="1"/>
      <w:marLeft w:val="0"/>
      <w:marRight w:val="0"/>
      <w:marTop w:val="0"/>
      <w:marBottom w:val="0"/>
      <w:divBdr>
        <w:top w:val="none" w:sz="0" w:space="0" w:color="auto"/>
        <w:left w:val="none" w:sz="0" w:space="0" w:color="auto"/>
        <w:bottom w:val="none" w:sz="0" w:space="0" w:color="auto"/>
        <w:right w:val="none" w:sz="0" w:space="0" w:color="auto"/>
      </w:divBdr>
    </w:div>
    <w:div w:id="152961045">
      <w:bodyDiv w:val="1"/>
      <w:marLeft w:val="0"/>
      <w:marRight w:val="0"/>
      <w:marTop w:val="0"/>
      <w:marBottom w:val="0"/>
      <w:divBdr>
        <w:top w:val="none" w:sz="0" w:space="0" w:color="auto"/>
        <w:left w:val="none" w:sz="0" w:space="0" w:color="auto"/>
        <w:bottom w:val="none" w:sz="0" w:space="0" w:color="auto"/>
        <w:right w:val="none" w:sz="0" w:space="0" w:color="auto"/>
      </w:divBdr>
    </w:div>
    <w:div w:id="170412627">
      <w:bodyDiv w:val="1"/>
      <w:marLeft w:val="0"/>
      <w:marRight w:val="0"/>
      <w:marTop w:val="0"/>
      <w:marBottom w:val="0"/>
      <w:divBdr>
        <w:top w:val="none" w:sz="0" w:space="0" w:color="auto"/>
        <w:left w:val="none" w:sz="0" w:space="0" w:color="auto"/>
        <w:bottom w:val="none" w:sz="0" w:space="0" w:color="auto"/>
        <w:right w:val="none" w:sz="0" w:space="0" w:color="auto"/>
      </w:divBdr>
    </w:div>
    <w:div w:id="278342821">
      <w:bodyDiv w:val="1"/>
      <w:marLeft w:val="0"/>
      <w:marRight w:val="0"/>
      <w:marTop w:val="0"/>
      <w:marBottom w:val="0"/>
      <w:divBdr>
        <w:top w:val="none" w:sz="0" w:space="0" w:color="auto"/>
        <w:left w:val="none" w:sz="0" w:space="0" w:color="auto"/>
        <w:bottom w:val="none" w:sz="0" w:space="0" w:color="auto"/>
        <w:right w:val="none" w:sz="0" w:space="0" w:color="auto"/>
      </w:divBdr>
    </w:div>
    <w:div w:id="337121803">
      <w:bodyDiv w:val="1"/>
      <w:marLeft w:val="0"/>
      <w:marRight w:val="0"/>
      <w:marTop w:val="0"/>
      <w:marBottom w:val="0"/>
      <w:divBdr>
        <w:top w:val="none" w:sz="0" w:space="0" w:color="auto"/>
        <w:left w:val="none" w:sz="0" w:space="0" w:color="auto"/>
        <w:bottom w:val="none" w:sz="0" w:space="0" w:color="auto"/>
        <w:right w:val="none" w:sz="0" w:space="0" w:color="auto"/>
      </w:divBdr>
    </w:div>
    <w:div w:id="365568346">
      <w:bodyDiv w:val="1"/>
      <w:marLeft w:val="0"/>
      <w:marRight w:val="0"/>
      <w:marTop w:val="0"/>
      <w:marBottom w:val="0"/>
      <w:divBdr>
        <w:top w:val="none" w:sz="0" w:space="0" w:color="auto"/>
        <w:left w:val="none" w:sz="0" w:space="0" w:color="auto"/>
        <w:bottom w:val="none" w:sz="0" w:space="0" w:color="auto"/>
        <w:right w:val="none" w:sz="0" w:space="0" w:color="auto"/>
      </w:divBdr>
      <w:divsChild>
        <w:div w:id="1945261232">
          <w:marLeft w:val="0"/>
          <w:marRight w:val="0"/>
          <w:marTop w:val="0"/>
          <w:marBottom w:val="0"/>
          <w:divBdr>
            <w:top w:val="none" w:sz="0" w:space="0" w:color="auto"/>
            <w:left w:val="none" w:sz="0" w:space="0" w:color="auto"/>
            <w:bottom w:val="none" w:sz="0" w:space="0" w:color="auto"/>
            <w:right w:val="none" w:sz="0" w:space="0" w:color="auto"/>
          </w:divBdr>
          <w:divsChild>
            <w:div w:id="414477921">
              <w:marLeft w:val="0"/>
              <w:marRight w:val="0"/>
              <w:marTop w:val="0"/>
              <w:marBottom w:val="0"/>
              <w:divBdr>
                <w:top w:val="none" w:sz="0" w:space="0" w:color="auto"/>
                <w:left w:val="none" w:sz="0" w:space="0" w:color="auto"/>
                <w:bottom w:val="none" w:sz="0" w:space="0" w:color="auto"/>
                <w:right w:val="none" w:sz="0" w:space="0" w:color="auto"/>
              </w:divBdr>
              <w:divsChild>
                <w:div w:id="941766457">
                  <w:marLeft w:val="0"/>
                  <w:marRight w:val="0"/>
                  <w:marTop w:val="0"/>
                  <w:marBottom w:val="0"/>
                  <w:divBdr>
                    <w:top w:val="none" w:sz="0" w:space="0" w:color="auto"/>
                    <w:left w:val="none" w:sz="0" w:space="0" w:color="auto"/>
                    <w:bottom w:val="none" w:sz="0" w:space="0" w:color="auto"/>
                    <w:right w:val="none" w:sz="0" w:space="0" w:color="auto"/>
                  </w:divBdr>
                </w:div>
              </w:divsChild>
            </w:div>
            <w:div w:id="52125850">
              <w:marLeft w:val="0"/>
              <w:marRight w:val="0"/>
              <w:marTop w:val="0"/>
              <w:marBottom w:val="0"/>
              <w:divBdr>
                <w:top w:val="none" w:sz="0" w:space="0" w:color="auto"/>
                <w:left w:val="none" w:sz="0" w:space="0" w:color="auto"/>
                <w:bottom w:val="none" w:sz="0" w:space="0" w:color="auto"/>
                <w:right w:val="none" w:sz="0" w:space="0" w:color="auto"/>
              </w:divBdr>
              <w:divsChild>
                <w:div w:id="658769991">
                  <w:marLeft w:val="0"/>
                  <w:marRight w:val="0"/>
                  <w:marTop w:val="0"/>
                  <w:marBottom w:val="0"/>
                  <w:divBdr>
                    <w:top w:val="none" w:sz="0" w:space="0" w:color="auto"/>
                    <w:left w:val="none" w:sz="0" w:space="0" w:color="auto"/>
                    <w:bottom w:val="none" w:sz="0" w:space="0" w:color="auto"/>
                    <w:right w:val="none" w:sz="0" w:space="0" w:color="auto"/>
                  </w:divBdr>
                </w:div>
              </w:divsChild>
            </w:div>
            <w:div w:id="1534072532">
              <w:marLeft w:val="0"/>
              <w:marRight w:val="0"/>
              <w:marTop w:val="0"/>
              <w:marBottom w:val="0"/>
              <w:divBdr>
                <w:top w:val="none" w:sz="0" w:space="0" w:color="auto"/>
                <w:left w:val="none" w:sz="0" w:space="0" w:color="auto"/>
                <w:bottom w:val="none" w:sz="0" w:space="0" w:color="auto"/>
                <w:right w:val="none" w:sz="0" w:space="0" w:color="auto"/>
              </w:divBdr>
              <w:divsChild>
                <w:div w:id="448470974">
                  <w:marLeft w:val="0"/>
                  <w:marRight w:val="0"/>
                  <w:marTop w:val="0"/>
                  <w:marBottom w:val="0"/>
                  <w:divBdr>
                    <w:top w:val="none" w:sz="0" w:space="0" w:color="auto"/>
                    <w:left w:val="none" w:sz="0" w:space="0" w:color="auto"/>
                    <w:bottom w:val="none" w:sz="0" w:space="0" w:color="auto"/>
                    <w:right w:val="none" w:sz="0" w:space="0" w:color="auto"/>
                  </w:divBdr>
                </w:div>
              </w:divsChild>
            </w:div>
            <w:div w:id="1170296426">
              <w:marLeft w:val="0"/>
              <w:marRight w:val="0"/>
              <w:marTop w:val="0"/>
              <w:marBottom w:val="0"/>
              <w:divBdr>
                <w:top w:val="none" w:sz="0" w:space="0" w:color="auto"/>
                <w:left w:val="none" w:sz="0" w:space="0" w:color="auto"/>
                <w:bottom w:val="none" w:sz="0" w:space="0" w:color="auto"/>
                <w:right w:val="none" w:sz="0" w:space="0" w:color="auto"/>
              </w:divBdr>
              <w:divsChild>
                <w:div w:id="1450970885">
                  <w:marLeft w:val="0"/>
                  <w:marRight w:val="0"/>
                  <w:marTop w:val="0"/>
                  <w:marBottom w:val="0"/>
                  <w:divBdr>
                    <w:top w:val="none" w:sz="0" w:space="0" w:color="auto"/>
                    <w:left w:val="none" w:sz="0" w:space="0" w:color="auto"/>
                    <w:bottom w:val="none" w:sz="0" w:space="0" w:color="auto"/>
                    <w:right w:val="none" w:sz="0" w:space="0" w:color="auto"/>
                  </w:divBdr>
                </w:div>
              </w:divsChild>
            </w:div>
            <w:div w:id="75177991">
              <w:marLeft w:val="0"/>
              <w:marRight w:val="0"/>
              <w:marTop w:val="0"/>
              <w:marBottom w:val="0"/>
              <w:divBdr>
                <w:top w:val="none" w:sz="0" w:space="0" w:color="auto"/>
                <w:left w:val="none" w:sz="0" w:space="0" w:color="auto"/>
                <w:bottom w:val="none" w:sz="0" w:space="0" w:color="auto"/>
                <w:right w:val="none" w:sz="0" w:space="0" w:color="auto"/>
              </w:divBdr>
              <w:divsChild>
                <w:div w:id="1604147153">
                  <w:marLeft w:val="0"/>
                  <w:marRight w:val="0"/>
                  <w:marTop w:val="0"/>
                  <w:marBottom w:val="0"/>
                  <w:divBdr>
                    <w:top w:val="none" w:sz="0" w:space="0" w:color="auto"/>
                    <w:left w:val="none" w:sz="0" w:space="0" w:color="auto"/>
                    <w:bottom w:val="none" w:sz="0" w:space="0" w:color="auto"/>
                    <w:right w:val="none" w:sz="0" w:space="0" w:color="auto"/>
                  </w:divBdr>
                </w:div>
              </w:divsChild>
            </w:div>
            <w:div w:id="2082478166">
              <w:marLeft w:val="0"/>
              <w:marRight w:val="0"/>
              <w:marTop w:val="0"/>
              <w:marBottom w:val="0"/>
              <w:divBdr>
                <w:top w:val="none" w:sz="0" w:space="0" w:color="auto"/>
                <w:left w:val="none" w:sz="0" w:space="0" w:color="auto"/>
                <w:bottom w:val="none" w:sz="0" w:space="0" w:color="auto"/>
                <w:right w:val="none" w:sz="0" w:space="0" w:color="auto"/>
              </w:divBdr>
              <w:divsChild>
                <w:div w:id="2495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55386">
      <w:bodyDiv w:val="1"/>
      <w:marLeft w:val="0"/>
      <w:marRight w:val="0"/>
      <w:marTop w:val="0"/>
      <w:marBottom w:val="0"/>
      <w:divBdr>
        <w:top w:val="none" w:sz="0" w:space="0" w:color="auto"/>
        <w:left w:val="none" w:sz="0" w:space="0" w:color="auto"/>
        <w:bottom w:val="none" w:sz="0" w:space="0" w:color="auto"/>
        <w:right w:val="none" w:sz="0" w:space="0" w:color="auto"/>
      </w:divBdr>
    </w:div>
    <w:div w:id="485709825">
      <w:bodyDiv w:val="1"/>
      <w:marLeft w:val="0"/>
      <w:marRight w:val="0"/>
      <w:marTop w:val="0"/>
      <w:marBottom w:val="0"/>
      <w:divBdr>
        <w:top w:val="none" w:sz="0" w:space="0" w:color="auto"/>
        <w:left w:val="none" w:sz="0" w:space="0" w:color="auto"/>
        <w:bottom w:val="none" w:sz="0" w:space="0" w:color="auto"/>
        <w:right w:val="none" w:sz="0" w:space="0" w:color="auto"/>
      </w:divBdr>
      <w:divsChild>
        <w:div w:id="688916988">
          <w:marLeft w:val="0"/>
          <w:marRight w:val="0"/>
          <w:marTop w:val="0"/>
          <w:marBottom w:val="0"/>
          <w:divBdr>
            <w:top w:val="none" w:sz="0" w:space="0" w:color="auto"/>
            <w:left w:val="none" w:sz="0" w:space="0" w:color="auto"/>
            <w:bottom w:val="none" w:sz="0" w:space="0" w:color="auto"/>
            <w:right w:val="none" w:sz="0" w:space="0" w:color="auto"/>
          </w:divBdr>
          <w:divsChild>
            <w:div w:id="818961792">
              <w:marLeft w:val="0"/>
              <w:marRight w:val="0"/>
              <w:marTop w:val="0"/>
              <w:marBottom w:val="0"/>
              <w:divBdr>
                <w:top w:val="none" w:sz="0" w:space="0" w:color="auto"/>
                <w:left w:val="none" w:sz="0" w:space="0" w:color="auto"/>
                <w:bottom w:val="none" w:sz="0" w:space="0" w:color="auto"/>
                <w:right w:val="none" w:sz="0" w:space="0" w:color="auto"/>
              </w:divBdr>
              <w:divsChild>
                <w:div w:id="5428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04919">
      <w:bodyDiv w:val="1"/>
      <w:marLeft w:val="0"/>
      <w:marRight w:val="0"/>
      <w:marTop w:val="0"/>
      <w:marBottom w:val="0"/>
      <w:divBdr>
        <w:top w:val="none" w:sz="0" w:space="0" w:color="auto"/>
        <w:left w:val="none" w:sz="0" w:space="0" w:color="auto"/>
        <w:bottom w:val="none" w:sz="0" w:space="0" w:color="auto"/>
        <w:right w:val="none" w:sz="0" w:space="0" w:color="auto"/>
      </w:divBdr>
    </w:div>
    <w:div w:id="493303611">
      <w:bodyDiv w:val="1"/>
      <w:marLeft w:val="0"/>
      <w:marRight w:val="0"/>
      <w:marTop w:val="0"/>
      <w:marBottom w:val="0"/>
      <w:divBdr>
        <w:top w:val="none" w:sz="0" w:space="0" w:color="auto"/>
        <w:left w:val="none" w:sz="0" w:space="0" w:color="auto"/>
        <w:bottom w:val="none" w:sz="0" w:space="0" w:color="auto"/>
        <w:right w:val="none" w:sz="0" w:space="0" w:color="auto"/>
      </w:divBdr>
    </w:div>
    <w:div w:id="525947199">
      <w:bodyDiv w:val="1"/>
      <w:marLeft w:val="0"/>
      <w:marRight w:val="0"/>
      <w:marTop w:val="0"/>
      <w:marBottom w:val="0"/>
      <w:divBdr>
        <w:top w:val="none" w:sz="0" w:space="0" w:color="auto"/>
        <w:left w:val="none" w:sz="0" w:space="0" w:color="auto"/>
        <w:bottom w:val="none" w:sz="0" w:space="0" w:color="auto"/>
        <w:right w:val="none" w:sz="0" w:space="0" w:color="auto"/>
      </w:divBdr>
    </w:div>
    <w:div w:id="574321930">
      <w:bodyDiv w:val="1"/>
      <w:marLeft w:val="0"/>
      <w:marRight w:val="0"/>
      <w:marTop w:val="0"/>
      <w:marBottom w:val="0"/>
      <w:divBdr>
        <w:top w:val="none" w:sz="0" w:space="0" w:color="auto"/>
        <w:left w:val="none" w:sz="0" w:space="0" w:color="auto"/>
        <w:bottom w:val="none" w:sz="0" w:space="0" w:color="auto"/>
        <w:right w:val="none" w:sz="0" w:space="0" w:color="auto"/>
      </w:divBdr>
    </w:div>
    <w:div w:id="583992529">
      <w:bodyDiv w:val="1"/>
      <w:marLeft w:val="0"/>
      <w:marRight w:val="0"/>
      <w:marTop w:val="0"/>
      <w:marBottom w:val="0"/>
      <w:divBdr>
        <w:top w:val="none" w:sz="0" w:space="0" w:color="auto"/>
        <w:left w:val="none" w:sz="0" w:space="0" w:color="auto"/>
        <w:bottom w:val="none" w:sz="0" w:space="0" w:color="auto"/>
        <w:right w:val="none" w:sz="0" w:space="0" w:color="auto"/>
      </w:divBdr>
    </w:div>
    <w:div w:id="604843613">
      <w:bodyDiv w:val="1"/>
      <w:marLeft w:val="0"/>
      <w:marRight w:val="0"/>
      <w:marTop w:val="0"/>
      <w:marBottom w:val="0"/>
      <w:divBdr>
        <w:top w:val="none" w:sz="0" w:space="0" w:color="auto"/>
        <w:left w:val="none" w:sz="0" w:space="0" w:color="auto"/>
        <w:bottom w:val="none" w:sz="0" w:space="0" w:color="auto"/>
        <w:right w:val="none" w:sz="0" w:space="0" w:color="auto"/>
      </w:divBdr>
    </w:div>
    <w:div w:id="714356931">
      <w:bodyDiv w:val="1"/>
      <w:marLeft w:val="0"/>
      <w:marRight w:val="0"/>
      <w:marTop w:val="0"/>
      <w:marBottom w:val="0"/>
      <w:divBdr>
        <w:top w:val="none" w:sz="0" w:space="0" w:color="auto"/>
        <w:left w:val="none" w:sz="0" w:space="0" w:color="auto"/>
        <w:bottom w:val="none" w:sz="0" w:space="0" w:color="auto"/>
        <w:right w:val="none" w:sz="0" w:space="0" w:color="auto"/>
      </w:divBdr>
    </w:div>
    <w:div w:id="728529016">
      <w:bodyDiv w:val="1"/>
      <w:marLeft w:val="0"/>
      <w:marRight w:val="0"/>
      <w:marTop w:val="0"/>
      <w:marBottom w:val="0"/>
      <w:divBdr>
        <w:top w:val="none" w:sz="0" w:space="0" w:color="auto"/>
        <w:left w:val="none" w:sz="0" w:space="0" w:color="auto"/>
        <w:bottom w:val="none" w:sz="0" w:space="0" w:color="auto"/>
        <w:right w:val="none" w:sz="0" w:space="0" w:color="auto"/>
      </w:divBdr>
    </w:div>
    <w:div w:id="751198645">
      <w:bodyDiv w:val="1"/>
      <w:marLeft w:val="0"/>
      <w:marRight w:val="0"/>
      <w:marTop w:val="0"/>
      <w:marBottom w:val="0"/>
      <w:divBdr>
        <w:top w:val="none" w:sz="0" w:space="0" w:color="auto"/>
        <w:left w:val="none" w:sz="0" w:space="0" w:color="auto"/>
        <w:bottom w:val="none" w:sz="0" w:space="0" w:color="auto"/>
        <w:right w:val="none" w:sz="0" w:space="0" w:color="auto"/>
      </w:divBdr>
    </w:div>
    <w:div w:id="854424758">
      <w:bodyDiv w:val="1"/>
      <w:marLeft w:val="0"/>
      <w:marRight w:val="0"/>
      <w:marTop w:val="0"/>
      <w:marBottom w:val="0"/>
      <w:divBdr>
        <w:top w:val="none" w:sz="0" w:space="0" w:color="auto"/>
        <w:left w:val="none" w:sz="0" w:space="0" w:color="auto"/>
        <w:bottom w:val="none" w:sz="0" w:space="0" w:color="auto"/>
        <w:right w:val="none" w:sz="0" w:space="0" w:color="auto"/>
      </w:divBdr>
    </w:div>
    <w:div w:id="890532897">
      <w:bodyDiv w:val="1"/>
      <w:marLeft w:val="0"/>
      <w:marRight w:val="0"/>
      <w:marTop w:val="0"/>
      <w:marBottom w:val="0"/>
      <w:divBdr>
        <w:top w:val="none" w:sz="0" w:space="0" w:color="auto"/>
        <w:left w:val="none" w:sz="0" w:space="0" w:color="auto"/>
        <w:bottom w:val="none" w:sz="0" w:space="0" w:color="auto"/>
        <w:right w:val="none" w:sz="0" w:space="0" w:color="auto"/>
      </w:divBdr>
    </w:div>
    <w:div w:id="897471948">
      <w:bodyDiv w:val="1"/>
      <w:marLeft w:val="0"/>
      <w:marRight w:val="0"/>
      <w:marTop w:val="0"/>
      <w:marBottom w:val="0"/>
      <w:divBdr>
        <w:top w:val="none" w:sz="0" w:space="0" w:color="auto"/>
        <w:left w:val="none" w:sz="0" w:space="0" w:color="auto"/>
        <w:bottom w:val="none" w:sz="0" w:space="0" w:color="auto"/>
        <w:right w:val="none" w:sz="0" w:space="0" w:color="auto"/>
      </w:divBdr>
    </w:div>
    <w:div w:id="905454206">
      <w:bodyDiv w:val="1"/>
      <w:marLeft w:val="0"/>
      <w:marRight w:val="0"/>
      <w:marTop w:val="0"/>
      <w:marBottom w:val="0"/>
      <w:divBdr>
        <w:top w:val="none" w:sz="0" w:space="0" w:color="auto"/>
        <w:left w:val="none" w:sz="0" w:space="0" w:color="auto"/>
        <w:bottom w:val="none" w:sz="0" w:space="0" w:color="auto"/>
        <w:right w:val="none" w:sz="0" w:space="0" w:color="auto"/>
      </w:divBdr>
    </w:div>
    <w:div w:id="1017731013">
      <w:bodyDiv w:val="1"/>
      <w:marLeft w:val="0"/>
      <w:marRight w:val="0"/>
      <w:marTop w:val="0"/>
      <w:marBottom w:val="0"/>
      <w:divBdr>
        <w:top w:val="none" w:sz="0" w:space="0" w:color="auto"/>
        <w:left w:val="none" w:sz="0" w:space="0" w:color="auto"/>
        <w:bottom w:val="none" w:sz="0" w:space="0" w:color="auto"/>
        <w:right w:val="none" w:sz="0" w:space="0" w:color="auto"/>
      </w:divBdr>
    </w:div>
    <w:div w:id="1083990887">
      <w:bodyDiv w:val="1"/>
      <w:marLeft w:val="0"/>
      <w:marRight w:val="0"/>
      <w:marTop w:val="0"/>
      <w:marBottom w:val="0"/>
      <w:divBdr>
        <w:top w:val="none" w:sz="0" w:space="0" w:color="auto"/>
        <w:left w:val="none" w:sz="0" w:space="0" w:color="auto"/>
        <w:bottom w:val="none" w:sz="0" w:space="0" w:color="auto"/>
        <w:right w:val="none" w:sz="0" w:space="0" w:color="auto"/>
      </w:divBdr>
    </w:div>
    <w:div w:id="1114205994">
      <w:bodyDiv w:val="1"/>
      <w:marLeft w:val="0"/>
      <w:marRight w:val="0"/>
      <w:marTop w:val="0"/>
      <w:marBottom w:val="0"/>
      <w:divBdr>
        <w:top w:val="none" w:sz="0" w:space="0" w:color="auto"/>
        <w:left w:val="none" w:sz="0" w:space="0" w:color="auto"/>
        <w:bottom w:val="none" w:sz="0" w:space="0" w:color="auto"/>
        <w:right w:val="none" w:sz="0" w:space="0" w:color="auto"/>
      </w:divBdr>
      <w:divsChild>
        <w:div w:id="969364344">
          <w:marLeft w:val="0"/>
          <w:marRight w:val="0"/>
          <w:marTop w:val="0"/>
          <w:marBottom w:val="0"/>
          <w:divBdr>
            <w:top w:val="none" w:sz="0" w:space="0" w:color="auto"/>
            <w:left w:val="none" w:sz="0" w:space="0" w:color="auto"/>
            <w:bottom w:val="none" w:sz="0" w:space="0" w:color="auto"/>
            <w:right w:val="none" w:sz="0" w:space="0" w:color="auto"/>
          </w:divBdr>
          <w:divsChild>
            <w:div w:id="996420783">
              <w:marLeft w:val="0"/>
              <w:marRight w:val="0"/>
              <w:marTop w:val="0"/>
              <w:marBottom w:val="0"/>
              <w:divBdr>
                <w:top w:val="none" w:sz="0" w:space="0" w:color="auto"/>
                <w:left w:val="none" w:sz="0" w:space="0" w:color="auto"/>
                <w:bottom w:val="none" w:sz="0" w:space="0" w:color="auto"/>
                <w:right w:val="none" w:sz="0" w:space="0" w:color="auto"/>
              </w:divBdr>
              <w:divsChild>
                <w:div w:id="11797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6046">
      <w:bodyDiv w:val="1"/>
      <w:marLeft w:val="0"/>
      <w:marRight w:val="0"/>
      <w:marTop w:val="0"/>
      <w:marBottom w:val="0"/>
      <w:divBdr>
        <w:top w:val="none" w:sz="0" w:space="0" w:color="auto"/>
        <w:left w:val="none" w:sz="0" w:space="0" w:color="auto"/>
        <w:bottom w:val="none" w:sz="0" w:space="0" w:color="auto"/>
        <w:right w:val="none" w:sz="0" w:space="0" w:color="auto"/>
      </w:divBdr>
    </w:div>
    <w:div w:id="1213811435">
      <w:bodyDiv w:val="1"/>
      <w:marLeft w:val="0"/>
      <w:marRight w:val="0"/>
      <w:marTop w:val="0"/>
      <w:marBottom w:val="0"/>
      <w:divBdr>
        <w:top w:val="none" w:sz="0" w:space="0" w:color="auto"/>
        <w:left w:val="none" w:sz="0" w:space="0" w:color="auto"/>
        <w:bottom w:val="none" w:sz="0" w:space="0" w:color="auto"/>
        <w:right w:val="none" w:sz="0" w:space="0" w:color="auto"/>
      </w:divBdr>
    </w:div>
    <w:div w:id="1228498632">
      <w:bodyDiv w:val="1"/>
      <w:marLeft w:val="0"/>
      <w:marRight w:val="0"/>
      <w:marTop w:val="0"/>
      <w:marBottom w:val="0"/>
      <w:divBdr>
        <w:top w:val="none" w:sz="0" w:space="0" w:color="auto"/>
        <w:left w:val="none" w:sz="0" w:space="0" w:color="auto"/>
        <w:bottom w:val="none" w:sz="0" w:space="0" w:color="auto"/>
        <w:right w:val="none" w:sz="0" w:space="0" w:color="auto"/>
      </w:divBdr>
    </w:div>
    <w:div w:id="1257059270">
      <w:bodyDiv w:val="1"/>
      <w:marLeft w:val="0"/>
      <w:marRight w:val="0"/>
      <w:marTop w:val="0"/>
      <w:marBottom w:val="0"/>
      <w:divBdr>
        <w:top w:val="none" w:sz="0" w:space="0" w:color="auto"/>
        <w:left w:val="none" w:sz="0" w:space="0" w:color="auto"/>
        <w:bottom w:val="none" w:sz="0" w:space="0" w:color="auto"/>
        <w:right w:val="none" w:sz="0" w:space="0" w:color="auto"/>
      </w:divBdr>
    </w:div>
    <w:div w:id="1312833182">
      <w:bodyDiv w:val="1"/>
      <w:marLeft w:val="0"/>
      <w:marRight w:val="0"/>
      <w:marTop w:val="0"/>
      <w:marBottom w:val="0"/>
      <w:divBdr>
        <w:top w:val="none" w:sz="0" w:space="0" w:color="auto"/>
        <w:left w:val="none" w:sz="0" w:space="0" w:color="auto"/>
        <w:bottom w:val="none" w:sz="0" w:space="0" w:color="auto"/>
        <w:right w:val="none" w:sz="0" w:space="0" w:color="auto"/>
      </w:divBdr>
    </w:div>
    <w:div w:id="1329750639">
      <w:bodyDiv w:val="1"/>
      <w:marLeft w:val="0"/>
      <w:marRight w:val="0"/>
      <w:marTop w:val="0"/>
      <w:marBottom w:val="0"/>
      <w:divBdr>
        <w:top w:val="none" w:sz="0" w:space="0" w:color="auto"/>
        <w:left w:val="none" w:sz="0" w:space="0" w:color="auto"/>
        <w:bottom w:val="none" w:sz="0" w:space="0" w:color="auto"/>
        <w:right w:val="none" w:sz="0" w:space="0" w:color="auto"/>
      </w:divBdr>
    </w:div>
    <w:div w:id="1387338360">
      <w:bodyDiv w:val="1"/>
      <w:marLeft w:val="0"/>
      <w:marRight w:val="0"/>
      <w:marTop w:val="0"/>
      <w:marBottom w:val="0"/>
      <w:divBdr>
        <w:top w:val="none" w:sz="0" w:space="0" w:color="auto"/>
        <w:left w:val="none" w:sz="0" w:space="0" w:color="auto"/>
        <w:bottom w:val="none" w:sz="0" w:space="0" w:color="auto"/>
        <w:right w:val="none" w:sz="0" w:space="0" w:color="auto"/>
      </w:divBdr>
    </w:div>
    <w:div w:id="1400206040">
      <w:bodyDiv w:val="1"/>
      <w:marLeft w:val="0"/>
      <w:marRight w:val="0"/>
      <w:marTop w:val="0"/>
      <w:marBottom w:val="0"/>
      <w:divBdr>
        <w:top w:val="none" w:sz="0" w:space="0" w:color="auto"/>
        <w:left w:val="none" w:sz="0" w:space="0" w:color="auto"/>
        <w:bottom w:val="none" w:sz="0" w:space="0" w:color="auto"/>
        <w:right w:val="none" w:sz="0" w:space="0" w:color="auto"/>
      </w:divBdr>
      <w:divsChild>
        <w:div w:id="2065370866">
          <w:marLeft w:val="0"/>
          <w:marRight w:val="0"/>
          <w:marTop w:val="0"/>
          <w:marBottom w:val="0"/>
          <w:divBdr>
            <w:top w:val="none" w:sz="0" w:space="0" w:color="auto"/>
            <w:left w:val="none" w:sz="0" w:space="0" w:color="auto"/>
            <w:bottom w:val="none" w:sz="0" w:space="0" w:color="auto"/>
            <w:right w:val="none" w:sz="0" w:space="0" w:color="auto"/>
          </w:divBdr>
          <w:divsChild>
            <w:div w:id="996614203">
              <w:marLeft w:val="0"/>
              <w:marRight w:val="0"/>
              <w:marTop w:val="0"/>
              <w:marBottom w:val="0"/>
              <w:divBdr>
                <w:top w:val="none" w:sz="0" w:space="0" w:color="auto"/>
                <w:left w:val="none" w:sz="0" w:space="0" w:color="auto"/>
                <w:bottom w:val="none" w:sz="0" w:space="0" w:color="auto"/>
                <w:right w:val="none" w:sz="0" w:space="0" w:color="auto"/>
              </w:divBdr>
              <w:divsChild>
                <w:div w:id="470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3340">
      <w:bodyDiv w:val="1"/>
      <w:marLeft w:val="0"/>
      <w:marRight w:val="0"/>
      <w:marTop w:val="0"/>
      <w:marBottom w:val="0"/>
      <w:divBdr>
        <w:top w:val="none" w:sz="0" w:space="0" w:color="auto"/>
        <w:left w:val="none" w:sz="0" w:space="0" w:color="auto"/>
        <w:bottom w:val="none" w:sz="0" w:space="0" w:color="auto"/>
        <w:right w:val="none" w:sz="0" w:space="0" w:color="auto"/>
      </w:divBdr>
    </w:div>
    <w:div w:id="1558663597">
      <w:bodyDiv w:val="1"/>
      <w:marLeft w:val="0"/>
      <w:marRight w:val="0"/>
      <w:marTop w:val="0"/>
      <w:marBottom w:val="0"/>
      <w:divBdr>
        <w:top w:val="none" w:sz="0" w:space="0" w:color="auto"/>
        <w:left w:val="none" w:sz="0" w:space="0" w:color="auto"/>
        <w:bottom w:val="none" w:sz="0" w:space="0" w:color="auto"/>
        <w:right w:val="none" w:sz="0" w:space="0" w:color="auto"/>
      </w:divBdr>
    </w:div>
    <w:div w:id="1560285293">
      <w:bodyDiv w:val="1"/>
      <w:marLeft w:val="0"/>
      <w:marRight w:val="0"/>
      <w:marTop w:val="0"/>
      <w:marBottom w:val="0"/>
      <w:divBdr>
        <w:top w:val="none" w:sz="0" w:space="0" w:color="auto"/>
        <w:left w:val="none" w:sz="0" w:space="0" w:color="auto"/>
        <w:bottom w:val="none" w:sz="0" w:space="0" w:color="auto"/>
        <w:right w:val="none" w:sz="0" w:space="0" w:color="auto"/>
      </w:divBdr>
    </w:div>
    <w:div w:id="1619098694">
      <w:bodyDiv w:val="1"/>
      <w:marLeft w:val="0"/>
      <w:marRight w:val="0"/>
      <w:marTop w:val="0"/>
      <w:marBottom w:val="0"/>
      <w:divBdr>
        <w:top w:val="none" w:sz="0" w:space="0" w:color="auto"/>
        <w:left w:val="none" w:sz="0" w:space="0" w:color="auto"/>
        <w:bottom w:val="none" w:sz="0" w:space="0" w:color="auto"/>
        <w:right w:val="none" w:sz="0" w:space="0" w:color="auto"/>
      </w:divBdr>
    </w:div>
    <w:div w:id="1646347527">
      <w:bodyDiv w:val="1"/>
      <w:marLeft w:val="0"/>
      <w:marRight w:val="0"/>
      <w:marTop w:val="0"/>
      <w:marBottom w:val="0"/>
      <w:divBdr>
        <w:top w:val="none" w:sz="0" w:space="0" w:color="auto"/>
        <w:left w:val="none" w:sz="0" w:space="0" w:color="auto"/>
        <w:bottom w:val="none" w:sz="0" w:space="0" w:color="auto"/>
        <w:right w:val="none" w:sz="0" w:space="0" w:color="auto"/>
      </w:divBdr>
    </w:div>
    <w:div w:id="1696731791">
      <w:bodyDiv w:val="1"/>
      <w:marLeft w:val="0"/>
      <w:marRight w:val="0"/>
      <w:marTop w:val="0"/>
      <w:marBottom w:val="0"/>
      <w:divBdr>
        <w:top w:val="none" w:sz="0" w:space="0" w:color="auto"/>
        <w:left w:val="none" w:sz="0" w:space="0" w:color="auto"/>
        <w:bottom w:val="none" w:sz="0" w:space="0" w:color="auto"/>
        <w:right w:val="none" w:sz="0" w:space="0" w:color="auto"/>
      </w:divBdr>
    </w:div>
    <w:div w:id="1746338767">
      <w:bodyDiv w:val="1"/>
      <w:marLeft w:val="0"/>
      <w:marRight w:val="0"/>
      <w:marTop w:val="0"/>
      <w:marBottom w:val="0"/>
      <w:divBdr>
        <w:top w:val="none" w:sz="0" w:space="0" w:color="auto"/>
        <w:left w:val="none" w:sz="0" w:space="0" w:color="auto"/>
        <w:bottom w:val="none" w:sz="0" w:space="0" w:color="auto"/>
        <w:right w:val="none" w:sz="0" w:space="0" w:color="auto"/>
      </w:divBdr>
    </w:div>
    <w:div w:id="1810243927">
      <w:bodyDiv w:val="1"/>
      <w:marLeft w:val="0"/>
      <w:marRight w:val="0"/>
      <w:marTop w:val="0"/>
      <w:marBottom w:val="0"/>
      <w:divBdr>
        <w:top w:val="none" w:sz="0" w:space="0" w:color="auto"/>
        <w:left w:val="none" w:sz="0" w:space="0" w:color="auto"/>
        <w:bottom w:val="none" w:sz="0" w:space="0" w:color="auto"/>
        <w:right w:val="none" w:sz="0" w:space="0" w:color="auto"/>
      </w:divBdr>
    </w:div>
    <w:div w:id="1975482445">
      <w:bodyDiv w:val="1"/>
      <w:marLeft w:val="0"/>
      <w:marRight w:val="0"/>
      <w:marTop w:val="0"/>
      <w:marBottom w:val="0"/>
      <w:divBdr>
        <w:top w:val="none" w:sz="0" w:space="0" w:color="auto"/>
        <w:left w:val="none" w:sz="0" w:space="0" w:color="auto"/>
        <w:bottom w:val="none" w:sz="0" w:space="0" w:color="auto"/>
        <w:right w:val="none" w:sz="0" w:space="0" w:color="auto"/>
      </w:divBdr>
    </w:div>
    <w:div w:id="2060739679">
      <w:bodyDiv w:val="1"/>
      <w:marLeft w:val="0"/>
      <w:marRight w:val="0"/>
      <w:marTop w:val="0"/>
      <w:marBottom w:val="0"/>
      <w:divBdr>
        <w:top w:val="none" w:sz="0" w:space="0" w:color="auto"/>
        <w:left w:val="none" w:sz="0" w:space="0" w:color="auto"/>
        <w:bottom w:val="none" w:sz="0" w:space="0" w:color="auto"/>
        <w:right w:val="none" w:sz="0" w:space="0" w:color="auto"/>
      </w:divBdr>
    </w:div>
    <w:div w:id="2090812750">
      <w:bodyDiv w:val="1"/>
      <w:marLeft w:val="0"/>
      <w:marRight w:val="0"/>
      <w:marTop w:val="0"/>
      <w:marBottom w:val="0"/>
      <w:divBdr>
        <w:top w:val="none" w:sz="0" w:space="0" w:color="auto"/>
        <w:left w:val="none" w:sz="0" w:space="0" w:color="auto"/>
        <w:bottom w:val="none" w:sz="0" w:space="0" w:color="auto"/>
        <w:right w:val="none" w:sz="0" w:space="0" w:color="auto"/>
      </w:divBdr>
    </w:div>
    <w:div w:id="2128505310">
      <w:bodyDiv w:val="1"/>
      <w:marLeft w:val="0"/>
      <w:marRight w:val="0"/>
      <w:marTop w:val="0"/>
      <w:marBottom w:val="0"/>
      <w:divBdr>
        <w:top w:val="none" w:sz="0" w:space="0" w:color="auto"/>
        <w:left w:val="none" w:sz="0" w:space="0" w:color="auto"/>
        <w:bottom w:val="none" w:sz="0" w:space="0" w:color="auto"/>
        <w:right w:val="none" w:sz="0" w:space="0" w:color="auto"/>
      </w:divBdr>
      <w:divsChild>
        <w:div w:id="1349522493">
          <w:marLeft w:val="0"/>
          <w:marRight w:val="0"/>
          <w:marTop w:val="0"/>
          <w:marBottom w:val="0"/>
          <w:divBdr>
            <w:top w:val="none" w:sz="0" w:space="0" w:color="auto"/>
            <w:left w:val="none" w:sz="0" w:space="0" w:color="auto"/>
            <w:bottom w:val="none" w:sz="0" w:space="0" w:color="auto"/>
            <w:right w:val="none" w:sz="0" w:space="0" w:color="auto"/>
          </w:divBdr>
          <w:divsChild>
            <w:div w:id="706949199">
              <w:marLeft w:val="0"/>
              <w:marRight w:val="0"/>
              <w:marTop w:val="0"/>
              <w:marBottom w:val="0"/>
              <w:divBdr>
                <w:top w:val="none" w:sz="0" w:space="0" w:color="auto"/>
                <w:left w:val="none" w:sz="0" w:space="0" w:color="auto"/>
                <w:bottom w:val="none" w:sz="0" w:space="0" w:color="auto"/>
                <w:right w:val="none" w:sz="0" w:space="0" w:color="auto"/>
              </w:divBdr>
              <w:divsChild>
                <w:div w:id="18930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7C9095-5EB6-4E52-927E-26ECAB6A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6133</Words>
  <Characters>34961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 Leah Rachel</dc:creator>
  <cp:lastModifiedBy>Watson, Frances Helena (Curriculum Development)</cp:lastModifiedBy>
  <cp:revision>3</cp:revision>
  <dcterms:created xsi:type="dcterms:W3CDTF">2020-09-04T15:22:00Z</dcterms:created>
  <dcterms:modified xsi:type="dcterms:W3CDTF">2020-09-08T17:57:00Z</dcterms:modified>
</cp:coreProperties>
</file>